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20AE" w14:textId="3C4CF002" w:rsidR="00107351" w:rsidRPr="00D90B50" w:rsidRDefault="00B22ABD" w:rsidP="001B10F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B10FA">
        <w:rPr>
          <w:rFonts w:ascii="Times New Roman" w:hAnsi="Times New Roman"/>
          <w:szCs w:val="24"/>
        </w:rPr>
        <w:t>УДК</w:t>
      </w:r>
      <w:r w:rsidRPr="00D90B50">
        <w:rPr>
          <w:rFonts w:ascii="Times New Roman" w:hAnsi="Times New Roman"/>
          <w:szCs w:val="24"/>
        </w:rPr>
        <w:t xml:space="preserve"> </w:t>
      </w:r>
      <w:r w:rsidR="00B63631" w:rsidRPr="00B63631">
        <w:rPr>
          <w:rFonts w:ascii="Times New Roman" w:hAnsi="Times New Roman"/>
          <w:szCs w:val="24"/>
        </w:rPr>
        <w:t>000</w:t>
      </w:r>
      <w:r w:rsidR="00B6274C" w:rsidRPr="00B6274C">
        <w:rPr>
          <w:rFonts w:ascii="Times New Roman" w:hAnsi="Times New Roman"/>
          <w:szCs w:val="24"/>
        </w:rPr>
        <w:t>.</w:t>
      </w:r>
      <w:r w:rsidR="00B63631" w:rsidRPr="00B63631">
        <w:rPr>
          <w:rFonts w:ascii="Times New Roman" w:hAnsi="Times New Roman"/>
          <w:szCs w:val="24"/>
        </w:rPr>
        <w:t>000</w:t>
      </w:r>
      <w:r w:rsidR="00B6274C" w:rsidRPr="00B6274C">
        <w:rPr>
          <w:rFonts w:ascii="Times New Roman" w:hAnsi="Times New Roman"/>
          <w:szCs w:val="24"/>
        </w:rPr>
        <w:t>.</w:t>
      </w:r>
    </w:p>
    <w:p w14:paraId="31F681D0" w14:textId="77777777" w:rsidR="001B10FA" w:rsidRPr="00D90B50" w:rsidRDefault="001B10FA" w:rsidP="001B10FA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3BCE9BAE" w14:textId="61D3D250" w:rsidR="007E7125" w:rsidRPr="007E7125" w:rsidRDefault="00B63631" w:rsidP="007E712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Имя Отчество</w:t>
      </w:r>
      <w:proofErr w:type="gramStart"/>
      <w:r w:rsidRPr="00B63631">
        <w:rPr>
          <w:rFonts w:ascii="Times New Roman" w:hAnsi="Times New Roman"/>
          <w:b/>
          <w:vertAlign w:val="superscript"/>
        </w:rPr>
        <w:t>1,</w:t>
      </w:r>
      <w:r w:rsidR="00090D84" w:rsidRPr="00090D84">
        <w:rPr>
          <w:rFonts w:ascii="Times New Roman" w:hAnsi="Times New Roman"/>
          <w:b/>
          <w:vertAlign w:val="superscript"/>
        </w:rPr>
        <w:t>*</w:t>
      </w:r>
      <w:proofErr w:type="gramEnd"/>
      <w:r w:rsidR="007E7125" w:rsidRPr="007E7125">
        <w:rPr>
          <w:rFonts w:ascii="Times New Roman" w:hAnsi="Times New Roman"/>
          <w:b/>
        </w:rPr>
        <w:t xml:space="preserve">, </w:t>
      </w:r>
      <w:r w:rsidR="002A286C" w:rsidRPr="00AB4AD1">
        <w:rPr>
          <w:rFonts w:ascii="Times New Roman" w:eastAsia="Times New Roman" w:hAnsi="Times New Roman"/>
          <w:szCs w:val="24"/>
          <w:lang w:eastAsia="ru-RU"/>
        </w:rPr>
        <w:t xml:space="preserve">доктор </w:t>
      </w:r>
      <w:proofErr w:type="spellStart"/>
      <w:r w:rsidR="002A286C" w:rsidRPr="00AB4AD1">
        <w:rPr>
          <w:rFonts w:ascii="Times New Roman" w:eastAsia="Times New Roman" w:hAnsi="Times New Roman"/>
          <w:szCs w:val="24"/>
          <w:lang w:eastAsia="ru-RU"/>
        </w:rPr>
        <w:t>техн</w:t>
      </w:r>
      <w:proofErr w:type="spellEnd"/>
      <w:r w:rsidR="002A286C" w:rsidRPr="00AB4AD1">
        <w:rPr>
          <w:rFonts w:ascii="Times New Roman" w:eastAsia="Times New Roman" w:hAnsi="Times New Roman"/>
          <w:szCs w:val="24"/>
          <w:lang w:eastAsia="ru-RU"/>
        </w:rPr>
        <w:t>. наук, профессор</w:t>
      </w:r>
      <w:r w:rsidR="007E7125" w:rsidRPr="007E7125">
        <w:rPr>
          <w:rFonts w:ascii="Times New Roman" w:hAnsi="Times New Roman"/>
        </w:rPr>
        <w:t>,</w:t>
      </w:r>
      <w:r w:rsidR="007E7125" w:rsidRPr="007E71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Фамилия</w:t>
      </w:r>
      <w:r w:rsidR="007E7125" w:rsidRPr="007E71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Имя</w:t>
      </w:r>
      <w:r w:rsidR="007E7125" w:rsidRPr="007E71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Отчество</w:t>
      </w:r>
      <w:r w:rsidRPr="00B63631">
        <w:rPr>
          <w:rFonts w:ascii="Times New Roman" w:hAnsi="Times New Roman"/>
          <w:b/>
          <w:vertAlign w:val="superscript"/>
        </w:rPr>
        <w:t>2</w:t>
      </w:r>
      <w:r w:rsidR="007E7125" w:rsidRPr="007E7125">
        <w:rPr>
          <w:rFonts w:ascii="Times New Roman" w:hAnsi="Times New Roman"/>
          <w:b/>
        </w:rPr>
        <w:t xml:space="preserve">, </w:t>
      </w:r>
      <w:r w:rsidR="002A286C" w:rsidRPr="00AB4AD1">
        <w:rPr>
          <w:rFonts w:ascii="Times New Roman" w:eastAsia="Times New Roman" w:hAnsi="Times New Roman"/>
          <w:szCs w:val="24"/>
          <w:lang w:eastAsia="ru-RU"/>
        </w:rPr>
        <w:t xml:space="preserve">кандидат </w:t>
      </w:r>
      <w:proofErr w:type="spellStart"/>
      <w:r w:rsidR="002A286C" w:rsidRPr="00AB4AD1">
        <w:rPr>
          <w:rFonts w:ascii="Times New Roman" w:eastAsia="Times New Roman" w:hAnsi="Times New Roman"/>
          <w:szCs w:val="24"/>
          <w:lang w:eastAsia="ru-RU"/>
        </w:rPr>
        <w:t>техн</w:t>
      </w:r>
      <w:proofErr w:type="spellEnd"/>
      <w:r w:rsidR="002A286C" w:rsidRPr="00AB4AD1">
        <w:rPr>
          <w:rFonts w:ascii="Times New Roman" w:eastAsia="Times New Roman" w:hAnsi="Times New Roman"/>
          <w:szCs w:val="24"/>
          <w:lang w:eastAsia="ru-RU"/>
        </w:rPr>
        <w:t>. наук, доцент</w:t>
      </w:r>
    </w:p>
    <w:p w14:paraId="145E4D1F" w14:textId="77777777" w:rsidR="007E7125" w:rsidRDefault="007E7125" w:rsidP="007E7125">
      <w:pPr>
        <w:spacing w:after="0" w:line="240" w:lineRule="auto"/>
        <w:jc w:val="both"/>
        <w:rPr>
          <w:rFonts w:ascii="Times New Roman" w:hAnsi="Times New Roman"/>
        </w:rPr>
      </w:pPr>
    </w:p>
    <w:p w14:paraId="56775AF0" w14:textId="3776D08D" w:rsidR="007E7125" w:rsidRPr="007E7125" w:rsidRDefault="00B63631" w:rsidP="007E7125">
      <w:pPr>
        <w:spacing w:after="0" w:line="240" w:lineRule="auto"/>
        <w:jc w:val="both"/>
        <w:rPr>
          <w:rFonts w:ascii="Times New Roman" w:hAnsi="Times New Roman"/>
        </w:rPr>
      </w:pPr>
      <w:r w:rsidRPr="00B63631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Название организации</w:t>
      </w:r>
      <w:r w:rsidR="007E7125" w:rsidRPr="007E7125">
        <w:rPr>
          <w:rFonts w:ascii="Times New Roman" w:hAnsi="Times New Roman"/>
        </w:rPr>
        <w:t xml:space="preserve">, </w:t>
      </w:r>
      <w:r w:rsidRPr="00B63631">
        <w:rPr>
          <w:rFonts w:ascii="Times New Roman" w:hAnsi="Times New Roman"/>
        </w:rPr>
        <w:t>00</w:t>
      </w:r>
      <w:r w:rsidR="007E7125" w:rsidRPr="007E7125">
        <w:rPr>
          <w:rFonts w:ascii="Times New Roman" w:hAnsi="Times New Roman"/>
        </w:rPr>
        <w:t xml:space="preserve">0000, </w:t>
      </w:r>
      <w:r>
        <w:rPr>
          <w:rFonts w:ascii="Times New Roman" w:hAnsi="Times New Roman"/>
        </w:rPr>
        <w:t>Страна</w:t>
      </w:r>
      <w:r w:rsidR="007E7125" w:rsidRPr="007E7125">
        <w:rPr>
          <w:rFonts w:ascii="Times New Roman" w:hAnsi="Times New Roman"/>
        </w:rPr>
        <w:t xml:space="preserve">, г. </w:t>
      </w:r>
      <w:r>
        <w:rPr>
          <w:rFonts w:ascii="Times New Roman" w:hAnsi="Times New Roman"/>
        </w:rPr>
        <w:t>Город</w:t>
      </w:r>
      <w:r w:rsidR="007E7125" w:rsidRPr="007E7125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Улица</w:t>
      </w:r>
      <w:r w:rsidR="007E7125" w:rsidRPr="007E71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</w:p>
    <w:p w14:paraId="1C9A9085" w14:textId="49BD1997" w:rsidR="00B63631" w:rsidRPr="007E7125" w:rsidRDefault="00B63631" w:rsidP="00B63631">
      <w:pPr>
        <w:spacing w:after="0" w:line="240" w:lineRule="auto"/>
        <w:jc w:val="both"/>
        <w:rPr>
          <w:rFonts w:ascii="Times New Roman" w:hAnsi="Times New Roman"/>
        </w:rPr>
      </w:pPr>
      <w:r w:rsidRPr="00B6363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Название организации</w:t>
      </w:r>
      <w:r w:rsidRPr="007E7125">
        <w:rPr>
          <w:rFonts w:ascii="Times New Roman" w:hAnsi="Times New Roman"/>
        </w:rPr>
        <w:t xml:space="preserve">, </w:t>
      </w:r>
      <w:r w:rsidRPr="00B63631">
        <w:rPr>
          <w:rFonts w:ascii="Times New Roman" w:hAnsi="Times New Roman"/>
        </w:rPr>
        <w:t>00</w:t>
      </w:r>
      <w:r w:rsidRPr="007E7125">
        <w:rPr>
          <w:rFonts w:ascii="Times New Roman" w:hAnsi="Times New Roman"/>
        </w:rPr>
        <w:t xml:space="preserve">0000, </w:t>
      </w:r>
      <w:r>
        <w:rPr>
          <w:rFonts w:ascii="Times New Roman" w:hAnsi="Times New Roman"/>
        </w:rPr>
        <w:t>Страна</w:t>
      </w:r>
      <w:r w:rsidRPr="007E7125">
        <w:rPr>
          <w:rFonts w:ascii="Times New Roman" w:hAnsi="Times New Roman"/>
        </w:rPr>
        <w:t xml:space="preserve">, г. </w:t>
      </w:r>
      <w:r>
        <w:rPr>
          <w:rFonts w:ascii="Times New Roman" w:hAnsi="Times New Roman"/>
        </w:rPr>
        <w:t>Город</w:t>
      </w:r>
      <w:r w:rsidRPr="007E7125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Улица</w:t>
      </w:r>
      <w:r w:rsidRPr="007E71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</w:p>
    <w:p w14:paraId="76FCD97A" w14:textId="77777777" w:rsidR="001B10FA" w:rsidRPr="00B6274C" w:rsidRDefault="001B10FA" w:rsidP="00A3679F">
      <w:pPr>
        <w:spacing w:after="0" w:line="240" w:lineRule="auto"/>
        <w:jc w:val="both"/>
        <w:rPr>
          <w:rFonts w:ascii="Times New Roman" w:hAnsi="Times New Roman"/>
        </w:rPr>
      </w:pPr>
    </w:p>
    <w:p w14:paraId="6E22A1D0" w14:textId="2CE165A4" w:rsidR="001B10FA" w:rsidRPr="001D75F4" w:rsidRDefault="00090D84" w:rsidP="00A3679F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  <w:vertAlign w:val="superscript"/>
        </w:rPr>
        <w:t>*</w:t>
      </w:r>
      <w:r w:rsidR="001B10FA" w:rsidRPr="0059095A">
        <w:rPr>
          <w:rFonts w:ascii="Times New Roman" w:hAnsi="Times New Roman"/>
          <w:lang w:val="en-US"/>
        </w:rPr>
        <w:t>E</w:t>
      </w:r>
      <w:r w:rsidR="001B10FA" w:rsidRPr="001D75F4">
        <w:rPr>
          <w:rFonts w:ascii="Times New Roman" w:hAnsi="Times New Roman"/>
        </w:rPr>
        <w:t>-</w:t>
      </w:r>
      <w:r w:rsidR="001B10FA" w:rsidRPr="0059095A">
        <w:rPr>
          <w:rFonts w:ascii="Times New Roman" w:hAnsi="Times New Roman"/>
          <w:lang w:val="en-US"/>
        </w:rPr>
        <w:t>mail</w:t>
      </w:r>
      <w:r w:rsidR="001B10FA" w:rsidRPr="001D75F4">
        <w:rPr>
          <w:rFonts w:ascii="Times New Roman" w:hAnsi="Times New Roman"/>
        </w:rPr>
        <w:t xml:space="preserve">: </w:t>
      </w:r>
      <w:r w:rsidR="00B63631">
        <w:rPr>
          <w:rFonts w:ascii="Times New Roman" w:hAnsi="Times New Roman"/>
          <w:lang w:val="en-US"/>
        </w:rPr>
        <w:t>mail</w:t>
      </w:r>
      <w:r w:rsidR="007E7125" w:rsidRPr="007E7125">
        <w:rPr>
          <w:rFonts w:ascii="Times New Roman" w:hAnsi="Times New Roman"/>
        </w:rPr>
        <w:t>@</w:t>
      </w:r>
      <w:r w:rsidR="007E7125" w:rsidRPr="007E7125">
        <w:rPr>
          <w:rFonts w:ascii="Times New Roman" w:hAnsi="Times New Roman"/>
          <w:lang w:val="en-US"/>
        </w:rPr>
        <w:t>mail</w:t>
      </w:r>
      <w:r w:rsidR="007E7125" w:rsidRPr="007E7125">
        <w:rPr>
          <w:rFonts w:ascii="Times New Roman" w:hAnsi="Times New Roman"/>
        </w:rPr>
        <w:t>.</w:t>
      </w:r>
      <w:proofErr w:type="spellStart"/>
      <w:r w:rsidR="007E7125" w:rsidRPr="007E7125">
        <w:rPr>
          <w:rFonts w:ascii="Times New Roman" w:hAnsi="Times New Roman"/>
          <w:lang w:val="en-US"/>
        </w:rPr>
        <w:t>ru</w:t>
      </w:r>
      <w:proofErr w:type="spellEnd"/>
    </w:p>
    <w:p w14:paraId="41A69B21" w14:textId="77777777" w:rsidR="001B10FA" w:rsidRPr="001D75F4" w:rsidRDefault="001B10FA" w:rsidP="00B22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9A107D" w14:textId="06D1229A" w:rsidR="00107351" w:rsidRPr="00B63631" w:rsidRDefault="00B63631" w:rsidP="007E71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И ПОДАЧЕ СТАТЬИ В РЕДАКЦИЮ</w:t>
      </w:r>
    </w:p>
    <w:p w14:paraId="44775A89" w14:textId="77777777" w:rsidR="001B10FA" w:rsidRPr="00A3679F" w:rsidRDefault="001B10FA" w:rsidP="00B22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13B62" w14:textId="2D8D7D78" w:rsidR="00090D84" w:rsidRPr="008B30C8" w:rsidRDefault="0059095A" w:rsidP="007E7125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4"/>
        </w:rPr>
      </w:pPr>
      <w:r w:rsidRPr="0059095A">
        <w:rPr>
          <w:rFonts w:ascii="Times New Roman" w:hAnsi="Times New Roman"/>
          <w:b/>
          <w:i/>
          <w:sz w:val="20"/>
          <w:szCs w:val="24"/>
        </w:rPr>
        <w:t>Аннотация:</w:t>
      </w:r>
      <w:r w:rsidRPr="0059095A">
        <w:rPr>
          <w:rFonts w:ascii="Times New Roman" w:hAnsi="Times New Roman"/>
          <w:i/>
          <w:sz w:val="20"/>
          <w:szCs w:val="24"/>
        </w:rPr>
        <w:t xml:space="preserve"> </w:t>
      </w:r>
      <w:r w:rsidR="00B63631" w:rsidRPr="00B63631">
        <w:rPr>
          <w:rFonts w:ascii="Times New Roman" w:hAnsi="Times New Roman"/>
          <w:i/>
          <w:sz w:val="20"/>
          <w:szCs w:val="24"/>
        </w:rPr>
        <w:t>на русском язык</w:t>
      </w:r>
      <w:r w:rsidR="00B63631">
        <w:rPr>
          <w:rFonts w:ascii="Times New Roman" w:hAnsi="Times New Roman"/>
          <w:i/>
          <w:sz w:val="20"/>
          <w:szCs w:val="24"/>
        </w:rPr>
        <w:t>е</w:t>
      </w:r>
      <w:r w:rsidR="00F05DDD">
        <w:rPr>
          <w:rFonts w:ascii="Times New Roman" w:hAnsi="Times New Roman"/>
          <w:i/>
          <w:sz w:val="20"/>
          <w:szCs w:val="24"/>
        </w:rPr>
        <w:t xml:space="preserve">, </w:t>
      </w:r>
      <w:r w:rsidR="00B63631" w:rsidRPr="00B63631">
        <w:rPr>
          <w:rFonts w:ascii="Times New Roman" w:hAnsi="Times New Roman"/>
          <w:i/>
          <w:sz w:val="20"/>
          <w:szCs w:val="24"/>
        </w:rPr>
        <w:t xml:space="preserve">от 150 до 250 слов, в которой должны быть отражены актуальность и цель исследования, методы, </w:t>
      </w:r>
      <w:r w:rsidR="00090D84" w:rsidRPr="00090D84">
        <w:rPr>
          <w:rFonts w:ascii="Times New Roman" w:hAnsi="Times New Roman"/>
          <w:i/>
          <w:sz w:val="20"/>
          <w:szCs w:val="24"/>
        </w:rPr>
        <w:t xml:space="preserve">результаты </w:t>
      </w:r>
      <w:r w:rsidR="00090D84">
        <w:rPr>
          <w:rFonts w:ascii="Times New Roman" w:hAnsi="Times New Roman"/>
          <w:i/>
          <w:sz w:val="20"/>
          <w:szCs w:val="24"/>
        </w:rPr>
        <w:t>исследований</w:t>
      </w:r>
      <w:r w:rsidR="00090D84" w:rsidRPr="00090D84">
        <w:rPr>
          <w:rFonts w:ascii="Times New Roman" w:hAnsi="Times New Roman"/>
          <w:i/>
          <w:sz w:val="20"/>
          <w:szCs w:val="24"/>
        </w:rPr>
        <w:t xml:space="preserve"> и область их применения</w:t>
      </w:r>
      <w:r w:rsidR="00B63631" w:rsidRPr="00B63631">
        <w:rPr>
          <w:rFonts w:ascii="Times New Roman" w:hAnsi="Times New Roman"/>
          <w:i/>
          <w:sz w:val="20"/>
          <w:szCs w:val="24"/>
        </w:rPr>
        <w:t>, выводы</w:t>
      </w:r>
      <w:r w:rsidR="00090D84" w:rsidRPr="00090D84">
        <w:t xml:space="preserve"> </w:t>
      </w:r>
      <w:r w:rsidR="00090D84" w:rsidRPr="00090D84">
        <w:rPr>
          <w:rFonts w:ascii="Times New Roman" w:hAnsi="Times New Roman"/>
          <w:i/>
          <w:sz w:val="20"/>
          <w:szCs w:val="24"/>
        </w:rPr>
        <w:t>(при необходимости), заключение</w:t>
      </w:r>
      <w:r w:rsidR="00B63631">
        <w:rPr>
          <w:rFonts w:ascii="Times New Roman" w:hAnsi="Times New Roman"/>
          <w:i/>
          <w:sz w:val="20"/>
          <w:szCs w:val="24"/>
        </w:rPr>
        <w:t xml:space="preserve">. </w:t>
      </w:r>
      <w:r w:rsidR="00090D84" w:rsidRPr="00090D84">
        <w:rPr>
          <w:rFonts w:ascii="Times New Roman" w:hAnsi="Times New Roman"/>
          <w:i/>
          <w:sz w:val="20"/>
          <w:szCs w:val="24"/>
        </w:rPr>
        <w:t>По аннотации читатель должен определить, стоит ли обращаться к полному тексту статьи для получения более подробной, интересующей его информации. Стоит воздержаться от второстепенной информации и выражать мысли возможно более лаконично.</w:t>
      </w:r>
    </w:p>
    <w:p w14:paraId="22017E86" w14:textId="0D4FD9A6" w:rsidR="00FC7AE0" w:rsidRPr="00FC7AE0" w:rsidRDefault="00B63631" w:rsidP="007E7125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Форматирование: ш</w:t>
      </w:r>
      <w:r w:rsidRPr="00B63631">
        <w:rPr>
          <w:rFonts w:ascii="Times New Roman" w:hAnsi="Times New Roman"/>
          <w:i/>
          <w:sz w:val="20"/>
          <w:szCs w:val="24"/>
        </w:rPr>
        <w:t xml:space="preserve">рифт - </w:t>
      </w:r>
      <w:proofErr w:type="spellStart"/>
      <w:r w:rsidRPr="00B63631">
        <w:rPr>
          <w:rFonts w:ascii="Times New Roman" w:hAnsi="Times New Roman"/>
          <w:i/>
          <w:sz w:val="20"/>
          <w:szCs w:val="24"/>
        </w:rPr>
        <w:t>Times</w:t>
      </w:r>
      <w:proofErr w:type="spellEnd"/>
      <w:r w:rsidRPr="00B6363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B63631">
        <w:rPr>
          <w:rFonts w:ascii="Times New Roman" w:hAnsi="Times New Roman"/>
          <w:i/>
          <w:sz w:val="20"/>
          <w:szCs w:val="24"/>
        </w:rPr>
        <w:t>New</w:t>
      </w:r>
      <w:proofErr w:type="spellEnd"/>
      <w:r w:rsidRPr="00B6363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B63631">
        <w:rPr>
          <w:rFonts w:ascii="Times New Roman" w:hAnsi="Times New Roman"/>
          <w:i/>
          <w:sz w:val="20"/>
          <w:szCs w:val="24"/>
        </w:rPr>
        <w:t>Roman</w:t>
      </w:r>
      <w:proofErr w:type="spellEnd"/>
      <w:r>
        <w:rPr>
          <w:rFonts w:ascii="Times New Roman" w:hAnsi="Times New Roman"/>
          <w:i/>
          <w:sz w:val="20"/>
          <w:szCs w:val="24"/>
        </w:rPr>
        <w:t>, курсив</w:t>
      </w:r>
      <w:r w:rsidRPr="00B63631">
        <w:rPr>
          <w:rFonts w:ascii="Times New Roman" w:hAnsi="Times New Roman"/>
          <w:i/>
          <w:sz w:val="20"/>
          <w:szCs w:val="24"/>
        </w:rPr>
        <w:t xml:space="preserve">, размер - 10, межстрочный интервал - одинарный, перенос слов в документе </w:t>
      </w:r>
      <w:r w:rsidR="007009C0">
        <w:rPr>
          <w:rFonts w:ascii="Times New Roman" w:hAnsi="Times New Roman"/>
          <w:i/>
          <w:sz w:val="20"/>
          <w:szCs w:val="24"/>
        </w:rPr>
        <w:t>–</w:t>
      </w:r>
      <w:r w:rsidRPr="00B63631">
        <w:rPr>
          <w:rFonts w:ascii="Times New Roman" w:hAnsi="Times New Roman"/>
          <w:i/>
          <w:sz w:val="20"/>
          <w:szCs w:val="24"/>
        </w:rPr>
        <w:t xml:space="preserve"> автоматический</w:t>
      </w:r>
      <w:r w:rsidR="007009C0">
        <w:rPr>
          <w:rFonts w:ascii="Times New Roman" w:hAnsi="Times New Roman"/>
          <w:i/>
          <w:sz w:val="20"/>
          <w:szCs w:val="24"/>
        </w:rPr>
        <w:t>, выравнивание текста по ширине страницы, абзацный отступ: 0,5 см.</w:t>
      </w:r>
    </w:p>
    <w:p w14:paraId="23B26A42" w14:textId="77777777" w:rsidR="0059095A" w:rsidRPr="0059095A" w:rsidRDefault="0059095A" w:rsidP="00F739AB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4"/>
        </w:rPr>
      </w:pPr>
    </w:p>
    <w:p w14:paraId="0EA33182" w14:textId="76F51B58" w:rsidR="0059095A" w:rsidRDefault="0059095A" w:rsidP="00F739AB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4"/>
        </w:rPr>
      </w:pPr>
      <w:r w:rsidRPr="0059095A">
        <w:rPr>
          <w:rFonts w:ascii="Times New Roman" w:hAnsi="Times New Roman"/>
          <w:b/>
          <w:i/>
          <w:sz w:val="20"/>
          <w:szCs w:val="24"/>
        </w:rPr>
        <w:t>Ключевые слова:</w:t>
      </w:r>
      <w:r w:rsidRPr="0059095A">
        <w:rPr>
          <w:rFonts w:ascii="Times New Roman" w:hAnsi="Times New Roman"/>
          <w:i/>
          <w:sz w:val="20"/>
          <w:szCs w:val="24"/>
        </w:rPr>
        <w:t xml:space="preserve"> </w:t>
      </w:r>
      <w:r w:rsidR="007009C0" w:rsidRPr="007009C0">
        <w:rPr>
          <w:rFonts w:ascii="Times New Roman" w:hAnsi="Times New Roman"/>
          <w:i/>
          <w:sz w:val="20"/>
          <w:szCs w:val="24"/>
        </w:rPr>
        <w:t xml:space="preserve">от 5 до 10 слов на русском </w:t>
      </w:r>
      <w:r w:rsidR="007009C0">
        <w:rPr>
          <w:rFonts w:ascii="Times New Roman" w:hAnsi="Times New Roman"/>
          <w:i/>
          <w:sz w:val="20"/>
          <w:szCs w:val="24"/>
        </w:rPr>
        <w:t>языке</w:t>
      </w:r>
      <w:r w:rsidR="007E7125" w:rsidRPr="007E7125">
        <w:rPr>
          <w:rFonts w:ascii="Times New Roman" w:hAnsi="Times New Roman"/>
          <w:i/>
          <w:sz w:val="20"/>
          <w:szCs w:val="24"/>
        </w:rPr>
        <w:t>.</w:t>
      </w:r>
      <w:r w:rsidR="007009C0">
        <w:rPr>
          <w:rFonts w:ascii="Times New Roman" w:hAnsi="Times New Roman"/>
          <w:i/>
          <w:sz w:val="20"/>
          <w:szCs w:val="24"/>
        </w:rPr>
        <w:t xml:space="preserve"> Форматирование: ш</w:t>
      </w:r>
      <w:r w:rsidR="007009C0" w:rsidRPr="00B63631">
        <w:rPr>
          <w:rFonts w:ascii="Times New Roman" w:hAnsi="Times New Roman"/>
          <w:i/>
          <w:sz w:val="20"/>
          <w:szCs w:val="24"/>
        </w:rPr>
        <w:t xml:space="preserve">рифт - </w:t>
      </w:r>
      <w:proofErr w:type="spellStart"/>
      <w:r w:rsidR="007009C0" w:rsidRPr="00B63631">
        <w:rPr>
          <w:rFonts w:ascii="Times New Roman" w:hAnsi="Times New Roman"/>
          <w:i/>
          <w:sz w:val="20"/>
          <w:szCs w:val="24"/>
        </w:rPr>
        <w:t>Times</w:t>
      </w:r>
      <w:proofErr w:type="spellEnd"/>
      <w:r w:rsidR="007009C0" w:rsidRPr="00B6363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="007009C0" w:rsidRPr="00B63631">
        <w:rPr>
          <w:rFonts w:ascii="Times New Roman" w:hAnsi="Times New Roman"/>
          <w:i/>
          <w:sz w:val="20"/>
          <w:szCs w:val="24"/>
        </w:rPr>
        <w:t>New</w:t>
      </w:r>
      <w:proofErr w:type="spellEnd"/>
      <w:r w:rsidR="007009C0" w:rsidRPr="00B6363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="007009C0" w:rsidRPr="00B63631">
        <w:rPr>
          <w:rFonts w:ascii="Times New Roman" w:hAnsi="Times New Roman"/>
          <w:i/>
          <w:sz w:val="20"/>
          <w:szCs w:val="24"/>
        </w:rPr>
        <w:t>Roman</w:t>
      </w:r>
      <w:proofErr w:type="spellEnd"/>
      <w:r w:rsidR="007009C0">
        <w:rPr>
          <w:rFonts w:ascii="Times New Roman" w:hAnsi="Times New Roman"/>
          <w:i/>
          <w:sz w:val="20"/>
          <w:szCs w:val="24"/>
        </w:rPr>
        <w:t>, курсив</w:t>
      </w:r>
      <w:r w:rsidR="007009C0" w:rsidRPr="00B63631">
        <w:rPr>
          <w:rFonts w:ascii="Times New Roman" w:hAnsi="Times New Roman"/>
          <w:i/>
          <w:sz w:val="20"/>
          <w:szCs w:val="24"/>
        </w:rPr>
        <w:t xml:space="preserve">, размер - 10, межстрочный интервал - одинарный, перенос слов в документе </w:t>
      </w:r>
      <w:r w:rsidR="007009C0">
        <w:rPr>
          <w:rFonts w:ascii="Times New Roman" w:hAnsi="Times New Roman"/>
          <w:i/>
          <w:sz w:val="20"/>
          <w:szCs w:val="24"/>
        </w:rPr>
        <w:t>–</w:t>
      </w:r>
      <w:r w:rsidR="007009C0" w:rsidRPr="00B63631">
        <w:rPr>
          <w:rFonts w:ascii="Times New Roman" w:hAnsi="Times New Roman"/>
          <w:i/>
          <w:sz w:val="20"/>
          <w:szCs w:val="24"/>
        </w:rPr>
        <w:t xml:space="preserve"> автоматический</w:t>
      </w:r>
      <w:r w:rsidR="007009C0">
        <w:rPr>
          <w:rFonts w:ascii="Times New Roman" w:hAnsi="Times New Roman"/>
          <w:i/>
          <w:sz w:val="20"/>
          <w:szCs w:val="24"/>
        </w:rPr>
        <w:t>, выравнивание текста по ширине страницы, абзацный отступ: 0,5 см.</w:t>
      </w:r>
    </w:p>
    <w:p w14:paraId="18E6AAF0" w14:textId="77777777" w:rsidR="00C46D77" w:rsidRDefault="00C46D77" w:rsidP="00C46D77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0"/>
          <w:szCs w:val="24"/>
        </w:rPr>
      </w:pPr>
    </w:p>
    <w:p w14:paraId="188BEBF5" w14:textId="77777777" w:rsidR="0059095A" w:rsidRDefault="0059095A" w:rsidP="001B10F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  <w:sectPr w:rsidR="0059095A" w:rsidSect="00607D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284" w:gutter="0"/>
          <w:pgNumType w:start="68"/>
          <w:cols w:space="708"/>
          <w:docGrid w:linePitch="360"/>
        </w:sectPr>
      </w:pPr>
    </w:p>
    <w:p w14:paraId="79279C38" w14:textId="266319FD" w:rsidR="007009C0" w:rsidRPr="007009C0" w:rsidRDefault="007009C0" w:rsidP="007009C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Автор должен определить </w:t>
      </w:r>
      <w:r w:rsidR="00090D84" w:rsidRPr="00685506">
        <w:rPr>
          <w:rFonts w:ascii="Times New Roman" w:hAnsi="Times New Roman"/>
          <w:sz w:val="20"/>
          <w:szCs w:val="20"/>
        </w:rPr>
        <w:t>рубрику</w:t>
      </w:r>
      <w:r w:rsidRPr="007009C0">
        <w:rPr>
          <w:rFonts w:ascii="Times New Roman" w:hAnsi="Times New Roman"/>
          <w:sz w:val="20"/>
          <w:szCs w:val="20"/>
        </w:rPr>
        <w:t>, в котор</w:t>
      </w:r>
      <w:r w:rsidR="00090D84">
        <w:rPr>
          <w:rFonts w:ascii="Times New Roman" w:hAnsi="Times New Roman"/>
          <w:sz w:val="20"/>
          <w:szCs w:val="20"/>
        </w:rPr>
        <w:t>ой</w:t>
      </w:r>
      <w:r w:rsidRPr="007009C0">
        <w:rPr>
          <w:rFonts w:ascii="Times New Roman" w:hAnsi="Times New Roman"/>
          <w:sz w:val="20"/>
          <w:szCs w:val="20"/>
        </w:rPr>
        <w:t xml:space="preserve"> следует </w:t>
      </w:r>
      <w:r w:rsidR="00685506">
        <w:rPr>
          <w:rFonts w:ascii="Times New Roman" w:hAnsi="Times New Roman"/>
          <w:sz w:val="20"/>
          <w:szCs w:val="20"/>
        </w:rPr>
        <w:t>опубликовать</w:t>
      </w:r>
      <w:r w:rsidRPr="007009C0">
        <w:rPr>
          <w:rFonts w:ascii="Times New Roman" w:hAnsi="Times New Roman"/>
          <w:sz w:val="20"/>
          <w:szCs w:val="20"/>
        </w:rPr>
        <w:t xml:space="preserve"> статью.</w:t>
      </w:r>
    </w:p>
    <w:p w14:paraId="7FA10321" w14:textId="28132ACE" w:rsidR="007009C0" w:rsidRPr="007009C0" w:rsidRDefault="007009C0" w:rsidP="00685506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К печати принимаются </w:t>
      </w:r>
      <w:r w:rsidR="00685506">
        <w:rPr>
          <w:rFonts w:ascii="Times New Roman" w:hAnsi="Times New Roman"/>
          <w:sz w:val="20"/>
          <w:szCs w:val="20"/>
        </w:rPr>
        <w:t xml:space="preserve">тексты </w:t>
      </w:r>
      <w:r w:rsidRPr="007009C0">
        <w:rPr>
          <w:rFonts w:ascii="Times New Roman" w:hAnsi="Times New Roman"/>
          <w:sz w:val="20"/>
          <w:szCs w:val="20"/>
        </w:rPr>
        <w:t>статей</w:t>
      </w:r>
      <w:r w:rsidR="00685506">
        <w:rPr>
          <w:rFonts w:ascii="Times New Roman" w:hAnsi="Times New Roman"/>
          <w:sz w:val="20"/>
          <w:szCs w:val="20"/>
        </w:rPr>
        <w:t xml:space="preserve"> </w:t>
      </w:r>
      <w:r w:rsidR="00685506" w:rsidRPr="00685506">
        <w:rPr>
          <w:rFonts w:ascii="Times New Roman" w:hAnsi="Times New Roman"/>
          <w:sz w:val="20"/>
          <w:szCs w:val="20"/>
        </w:rPr>
        <w:t>на русском или английском языке (либо двуязычный)</w:t>
      </w:r>
      <w:r w:rsidR="00685506">
        <w:rPr>
          <w:rFonts w:ascii="Times New Roman" w:hAnsi="Times New Roman"/>
          <w:sz w:val="20"/>
          <w:szCs w:val="20"/>
        </w:rPr>
        <w:t>.</w:t>
      </w:r>
      <w:r w:rsidRPr="007009C0">
        <w:rPr>
          <w:rFonts w:ascii="Times New Roman" w:hAnsi="Times New Roman"/>
          <w:sz w:val="20"/>
          <w:szCs w:val="20"/>
        </w:rPr>
        <w:t xml:space="preserve"> </w:t>
      </w:r>
      <w:r w:rsidR="00685506">
        <w:rPr>
          <w:rFonts w:ascii="Times New Roman" w:hAnsi="Times New Roman"/>
          <w:sz w:val="20"/>
          <w:szCs w:val="20"/>
        </w:rPr>
        <w:t xml:space="preserve">Не допускается </w:t>
      </w:r>
      <w:r w:rsidR="00685506" w:rsidRPr="00685506">
        <w:rPr>
          <w:rFonts w:ascii="Times New Roman" w:hAnsi="Times New Roman"/>
          <w:sz w:val="20"/>
          <w:szCs w:val="20"/>
        </w:rPr>
        <w:t>направление в редакцию статей, уже публиковавшихся или посланных на публикацию в другие журналы</w:t>
      </w:r>
      <w:r w:rsidR="00685506">
        <w:rPr>
          <w:rFonts w:ascii="Times New Roman" w:hAnsi="Times New Roman"/>
          <w:sz w:val="20"/>
          <w:szCs w:val="20"/>
        </w:rPr>
        <w:t>.</w:t>
      </w:r>
      <w:r w:rsidRPr="007009C0">
        <w:rPr>
          <w:rFonts w:ascii="Times New Roman" w:hAnsi="Times New Roman"/>
          <w:sz w:val="20"/>
          <w:szCs w:val="20"/>
        </w:rPr>
        <w:t xml:space="preserve"> </w:t>
      </w:r>
      <w:r w:rsidR="00685506">
        <w:rPr>
          <w:rFonts w:ascii="Times New Roman" w:hAnsi="Times New Roman"/>
          <w:sz w:val="20"/>
          <w:szCs w:val="20"/>
        </w:rPr>
        <w:t>Статьи должны соответствовать</w:t>
      </w:r>
      <w:r w:rsidRPr="007009C0">
        <w:rPr>
          <w:rFonts w:ascii="Times New Roman" w:hAnsi="Times New Roman"/>
          <w:sz w:val="20"/>
          <w:szCs w:val="20"/>
        </w:rPr>
        <w:t xml:space="preserve"> перечисленным ниже критериям, про</w:t>
      </w:r>
      <w:r w:rsidR="00685506">
        <w:rPr>
          <w:rFonts w:ascii="Times New Roman" w:hAnsi="Times New Roman"/>
          <w:sz w:val="20"/>
          <w:szCs w:val="20"/>
        </w:rPr>
        <w:t>йти</w:t>
      </w:r>
      <w:r w:rsidRPr="007009C0">
        <w:rPr>
          <w:rFonts w:ascii="Times New Roman" w:hAnsi="Times New Roman"/>
          <w:sz w:val="20"/>
          <w:szCs w:val="20"/>
        </w:rPr>
        <w:t xml:space="preserve"> внутреннее рецензирование (обеспечивается редакцией журнала) и проверку на плагиат (оригинальность текста должна составлять </w:t>
      </w:r>
      <w:r w:rsidRPr="00685506">
        <w:rPr>
          <w:rFonts w:ascii="Times New Roman" w:hAnsi="Times New Roman"/>
          <w:sz w:val="20"/>
          <w:szCs w:val="20"/>
        </w:rPr>
        <w:t>не менее 90 %</w:t>
      </w:r>
      <w:r w:rsidRPr="007009C0">
        <w:rPr>
          <w:rFonts w:ascii="Times New Roman" w:hAnsi="Times New Roman"/>
          <w:sz w:val="20"/>
          <w:szCs w:val="20"/>
        </w:rPr>
        <w:t xml:space="preserve"> от общего объема). </w:t>
      </w:r>
    </w:p>
    <w:p w14:paraId="6DB9DC71" w14:textId="384CA68B" w:rsidR="007009C0" w:rsidRDefault="007009C0" w:rsidP="007009C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85506">
        <w:rPr>
          <w:rFonts w:ascii="Times New Roman" w:hAnsi="Times New Roman"/>
          <w:b/>
          <w:sz w:val="20"/>
          <w:szCs w:val="20"/>
        </w:rPr>
        <w:t>Текст статьи</w:t>
      </w:r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r w:rsidRPr="007009C0">
        <w:rPr>
          <w:rFonts w:ascii="Times New Roman" w:hAnsi="Times New Roman"/>
          <w:sz w:val="20"/>
          <w:szCs w:val="20"/>
        </w:rPr>
        <w:t>должен быть представлен</w:t>
      </w:r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r w:rsidRPr="007009C0">
        <w:rPr>
          <w:rFonts w:ascii="Times New Roman" w:hAnsi="Times New Roman"/>
          <w:sz w:val="20"/>
          <w:szCs w:val="20"/>
        </w:rPr>
        <w:t>в редакцию</w:t>
      </w:r>
      <w:r w:rsidRPr="007009C0">
        <w:rPr>
          <w:rFonts w:ascii="Times New Roman" w:hAnsi="Times New Roman"/>
          <w:b/>
          <w:sz w:val="20"/>
          <w:szCs w:val="20"/>
        </w:rPr>
        <w:t xml:space="preserve"> в виде файла с </w:t>
      </w:r>
      <w:proofErr w:type="gramStart"/>
      <w:r w:rsidRPr="007009C0">
        <w:rPr>
          <w:rFonts w:ascii="Times New Roman" w:hAnsi="Times New Roman"/>
          <w:b/>
          <w:sz w:val="20"/>
          <w:szCs w:val="20"/>
        </w:rPr>
        <w:t>расширением  .</w:t>
      </w:r>
      <w:proofErr w:type="gramEnd"/>
      <w:r w:rsidRPr="007009C0">
        <w:rPr>
          <w:rFonts w:ascii="Times New Roman" w:hAnsi="Times New Roman"/>
          <w:b/>
          <w:sz w:val="20"/>
          <w:szCs w:val="20"/>
        </w:rPr>
        <w:t>DOC или .</w:t>
      </w:r>
      <w:r w:rsidRPr="007009C0">
        <w:rPr>
          <w:rFonts w:ascii="Times New Roman" w:hAnsi="Times New Roman"/>
          <w:b/>
          <w:sz w:val="20"/>
          <w:szCs w:val="20"/>
          <w:lang w:val="en-US"/>
        </w:rPr>
        <w:t>DOCX</w:t>
      </w:r>
      <w:r w:rsidRPr="007009C0">
        <w:rPr>
          <w:rFonts w:ascii="Times New Roman" w:hAnsi="Times New Roman"/>
          <w:b/>
          <w:sz w:val="20"/>
          <w:szCs w:val="20"/>
        </w:rPr>
        <w:t xml:space="preserve">- </w:t>
      </w:r>
      <w:r w:rsidRPr="007009C0">
        <w:rPr>
          <w:rFonts w:ascii="Times New Roman" w:hAnsi="Times New Roman"/>
          <w:sz w:val="20"/>
          <w:szCs w:val="20"/>
        </w:rPr>
        <w:t xml:space="preserve">документа, построенного средствами </w:t>
      </w:r>
      <w:proofErr w:type="spellStart"/>
      <w:r w:rsidRPr="007009C0">
        <w:rPr>
          <w:rFonts w:ascii="Times New Roman" w:hAnsi="Times New Roman"/>
          <w:sz w:val="20"/>
          <w:szCs w:val="20"/>
        </w:rPr>
        <w:t>Microsoft</w:t>
      </w:r>
      <w:proofErr w:type="spellEnd"/>
      <w:r w:rsidRPr="007009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09C0">
        <w:rPr>
          <w:rFonts w:ascii="Times New Roman" w:hAnsi="Times New Roman"/>
          <w:sz w:val="20"/>
          <w:szCs w:val="20"/>
        </w:rPr>
        <w:t>Word</w:t>
      </w:r>
      <w:proofErr w:type="spellEnd"/>
      <w:r w:rsidRPr="007009C0">
        <w:rPr>
          <w:rFonts w:ascii="Times New Roman" w:hAnsi="Times New Roman"/>
          <w:sz w:val="20"/>
          <w:szCs w:val="20"/>
        </w:rPr>
        <w:t xml:space="preserve"> 200</w:t>
      </w:r>
      <w:r w:rsidR="00F957D6">
        <w:rPr>
          <w:rFonts w:ascii="Times New Roman" w:hAnsi="Times New Roman"/>
          <w:sz w:val="20"/>
          <w:szCs w:val="20"/>
        </w:rPr>
        <w:t>7</w:t>
      </w:r>
      <w:r w:rsidRPr="007009C0">
        <w:rPr>
          <w:rFonts w:ascii="Times New Roman" w:hAnsi="Times New Roman"/>
          <w:sz w:val="20"/>
          <w:szCs w:val="20"/>
        </w:rPr>
        <w:t xml:space="preserve"> или последующих версий. Материалы предоставляются</w:t>
      </w:r>
      <w:r w:rsidR="00F957D6">
        <w:rPr>
          <w:rFonts w:ascii="Times New Roman" w:hAnsi="Times New Roman"/>
          <w:sz w:val="20"/>
          <w:szCs w:val="20"/>
        </w:rPr>
        <w:t xml:space="preserve"> через электронную форму на сайте </w:t>
      </w:r>
      <w:proofErr w:type="spellStart"/>
      <w:r w:rsidR="00F957D6">
        <w:rPr>
          <w:rFonts w:ascii="Times New Roman" w:hAnsi="Times New Roman"/>
          <w:sz w:val="20"/>
          <w:szCs w:val="20"/>
          <w:lang w:val="en-US"/>
        </w:rPr>
        <w:t>gormash</w:t>
      </w:r>
      <w:proofErr w:type="spellEnd"/>
      <w:r w:rsidR="00F957D6" w:rsidRPr="00F957D6">
        <w:rPr>
          <w:rFonts w:ascii="Times New Roman" w:hAnsi="Times New Roman"/>
          <w:sz w:val="20"/>
          <w:szCs w:val="20"/>
        </w:rPr>
        <w:t>.</w:t>
      </w:r>
      <w:proofErr w:type="spellStart"/>
      <w:r w:rsidR="00F957D6">
        <w:rPr>
          <w:rFonts w:ascii="Times New Roman" w:hAnsi="Times New Roman"/>
          <w:sz w:val="20"/>
          <w:szCs w:val="20"/>
          <w:lang w:val="en-US"/>
        </w:rPr>
        <w:t>kuzstu</w:t>
      </w:r>
      <w:proofErr w:type="spellEnd"/>
      <w:r w:rsidR="00F957D6" w:rsidRPr="00F957D6">
        <w:rPr>
          <w:rFonts w:ascii="Times New Roman" w:hAnsi="Times New Roman"/>
          <w:sz w:val="20"/>
          <w:szCs w:val="20"/>
        </w:rPr>
        <w:t>.</w:t>
      </w:r>
      <w:proofErr w:type="spellStart"/>
      <w:r w:rsidR="00F957D6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7BC3DE53" w14:textId="5B49F423" w:rsidR="00685506" w:rsidRPr="007009C0" w:rsidRDefault="00685506" w:rsidP="007009C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Объём рукописи должен быть не менее </w:t>
      </w:r>
      <w:r w:rsidRPr="007009C0">
        <w:rPr>
          <w:rFonts w:ascii="Times New Roman" w:hAnsi="Times New Roman"/>
          <w:b/>
          <w:bCs/>
          <w:sz w:val="20"/>
          <w:szCs w:val="20"/>
        </w:rPr>
        <w:t xml:space="preserve">5 </w:t>
      </w:r>
      <w:r w:rsidRPr="007009C0">
        <w:rPr>
          <w:rFonts w:ascii="Times New Roman" w:hAnsi="Times New Roman"/>
          <w:sz w:val="20"/>
          <w:szCs w:val="20"/>
        </w:rPr>
        <w:t xml:space="preserve">и не </w:t>
      </w:r>
      <w:r w:rsidR="00F05DDD">
        <w:rPr>
          <w:rFonts w:ascii="Times New Roman" w:hAnsi="Times New Roman"/>
          <w:sz w:val="20"/>
          <w:szCs w:val="20"/>
        </w:rPr>
        <w:t>более</w:t>
      </w:r>
      <w:r w:rsidRPr="007009C0">
        <w:rPr>
          <w:rFonts w:ascii="Times New Roman" w:hAnsi="Times New Roman"/>
          <w:sz w:val="20"/>
          <w:szCs w:val="20"/>
        </w:rPr>
        <w:t xml:space="preserve"> </w:t>
      </w:r>
      <w:r w:rsidRPr="007009C0">
        <w:rPr>
          <w:rFonts w:ascii="Times New Roman" w:hAnsi="Times New Roman"/>
          <w:b/>
          <w:bCs/>
          <w:sz w:val="20"/>
          <w:szCs w:val="20"/>
        </w:rPr>
        <w:t>12 страниц, включая таблицы и графический материал.</w:t>
      </w:r>
    </w:p>
    <w:p w14:paraId="0E4AB9EA" w14:textId="77777777" w:rsidR="007009C0" w:rsidRPr="007009C0" w:rsidRDefault="007009C0" w:rsidP="007009C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009C0">
        <w:rPr>
          <w:rFonts w:ascii="Times New Roman" w:hAnsi="Times New Roman"/>
          <w:sz w:val="20"/>
          <w:szCs w:val="20"/>
        </w:rPr>
        <w:t>Рекомендуются  следующие</w:t>
      </w:r>
      <w:proofErr w:type="gramEnd"/>
      <w:r w:rsidRPr="007009C0">
        <w:rPr>
          <w:rFonts w:ascii="Times New Roman" w:hAnsi="Times New Roman"/>
          <w:sz w:val="20"/>
          <w:szCs w:val="20"/>
        </w:rPr>
        <w:t xml:space="preserve"> установки:</w:t>
      </w:r>
    </w:p>
    <w:p w14:paraId="63CAF7FC" w14:textId="0836A4DB" w:rsidR="007009C0" w:rsidRPr="007009C0" w:rsidRDefault="007009C0" w:rsidP="007009C0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1) Параметры страницы: поля </w:t>
      </w:r>
      <w:r w:rsidR="00F957D6">
        <w:rPr>
          <w:rFonts w:ascii="Times New Roman" w:hAnsi="Times New Roman"/>
          <w:sz w:val="20"/>
          <w:szCs w:val="20"/>
        </w:rPr>
        <w:t>–</w:t>
      </w:r>
      <w:r w:rsidRPr="007009C0">
        <w:rPr>
          <w:rFonts w:ascii="Times New Roman" w:hAnsi="Times New Roman"/>
          <w:sz w:val="20"/>
          <w:szCs w:val="20"/>
        </w:rPr>
        <w:t xml:space="preserve"> </w:t>
      </w:r>
      <w:r w:rsidRPr="007009C0">
        <w:rPr>
          <w:rFonts w:ascii="Times New Roman" w:hAnsi="Times New Roman"/>
          <w:b/>
          <w:sz w:val="20"/>
          <w:szCs w:val="20"/>
        </w:rPr>
        <w:t>2</w:t>
      </w:r>
      <w:r w:rsidR="00F957D6" w:rsidRPr="00F957D6">
        <w:rPr>
          <w:rFonts w:ascii="Times New Roman" w:hAnsi="Times New Roman"/>
          <w:b/>
          <w:sz w:val="20"/>
          <w:szCs w:val="20"/>
        </w:rPr>
        <w:t xml:space="preserve"> </w:t>
      </w:r>
      <w:r w:rsidR="00F957D6">
        <w:rPr>
          <w:rFonts w:ascii="Times New Roman" w:hAnsi="Times New Roman"/>
          <w:b/>
          <w:sz w:val="20"/>
          <w:szCs w:val="20"/>
        </w:rPr>
        <w:t>см</w:t>
      </w:r>
      <w:r w:rsidRPr="007009C0">
        <w:rPr>
          <w:rFonts w:ascii="Times New Roman" w:hAnsi="Times New Roman"/>
          <w:sz w:val="20"/>
          <w:szCs w:val="20"/>
        </w:rPr>
        <w:t xml:space="preserve">; </w:t>
      </w:r>
      <w:r w:rsidR="00685506">
        <w:rPr>
          <w:rFonts w:ascii="Times New Roman" w:hAnsi="Times New Roman"/>
          <w:sz w:val="20"/>
          <w:szCs w:val="20"/>
        </w:rPr>
        <w:t xml:space="preserve">абзацный отступ </w:t>
      </w:r>
      <w:r w:rsidR="00F957D6">
        <w:rPr>
          <w:rFonts w:ascii="Times New Roman" w:hAnsi="Times New Roman"/>
          <w:sz w:val="20"/>
          <w:szCs w:val="20"/>
        </w:rPr>
        <w:t>–</w:t>
      </w:r>
      <w:r w:rsidRPr="007009C0">
        <w:rPr>
          <w:rFonts w:ascii="Times New Roman" w:hAnsi="Times New Roman"/>
          <w:sz w:val="20"/>
          <w:szCs w:val="20"/>
        </w:rPr>
        <w:t xml:space="preserve"> </w:t>
      </w:r>
      <w:r w:rsidR="00F957D6">
        <w:rPr>
          <w:rFonts w:ascii="Times New Roman" w:hAnsi="Times New Roman"/>
          <w:sz w:val="20"/>
          <w:szCs w:val="20"/>
        </w:rPr>
        <w:t>0,5</w:t>
      </w:r>
      <w:r w:rsidRPr="007009C0">
        <w:rPr>
          <w:rFonts w:ascii="Times New Roman" w:hAnsi="Times New Roman"/>
          <w:sz w:val="20"/>
          <w:szCs w:val="20"/>
        </w:rPr>
        <w:t xml:space="preserve"> см; ориентация - </w:t>
      </w:r>
      <w:r w:rsidRPr="007009C0">
        <w:rPr>
          <w:rFonts w:ascii="Times New Roman" w:hAnsi="Times New Roman"/>
          <w:b/>
          <w:sz w:val="20"/>
          <w:szCs w:val="20"/>
        </w:rPr>
        <w:t xml:space="preserve">книжная </w:t>
      </w:r>
      <w:r w:rsidRPr="007009C0">
        <w:rPr>
          <w:rFonts w:ascii="Times New Roman" w:hAnsi="Times New Roman"/>
          <w:sz w:val="20"/>
          <w:szCs w:val="20"/>
        </w:rPr>
        <w:t xml:space="preserve">(допустима, но нежелательна </w:t>
      </w:r>
      <w:r w:rsidRPr="007009C0">
        <w:rPr>
          <w:rFonts w:ascii="Times New Roman" w:hAnsi="Times New Roman"/>
          <w:b/>
          <w:sz w:val="20"/>
          <w:szCs w:val="20"/>
        </w:rPr>
        <w:t xml:space="preserve">альбомная </w:t>
      </w:r>
      <w:r w:rsidRPr="007009C0">
        <w:rPr>
          <w:rFonts w:ascii="Times New Roman" w:hAnsi="Times New Roman"/>
          <w:sz w:val="20"/>
          <w:szCs w:val="20"/>
        </w:rPr>
        <w:t>ориентация для отдельных страниц)</w:t>
      </w:r>
      <w:r w:rsidRPr="007009C0">
        <w:rPr>
          <w:rFonts w:ascii="Times New Roman" w:hAnsi="Times New Roman"/>
          <w:i/>
          <w:sz w:val="20"/>
          <w:szCs w:val="20"/>
        </w:rPr>
        <w:t>.</w:t>
      </w:r>
    </w:p>
    <w:p w14:paraId="7C985E4D" w14:textId="2498EE37" w:rsidR="007009C0" w:rsidRPr="007009C0" w:rsidRDefault="007009C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2) Шрифт - </w:t>
      </w:r>
      <w:proofErr w:type="spellStart"/>
      <w:r w:rsidRPr="007009C0">
        <w:rPr>
          <w:rFonts w:ascii="Times New Roman" w:hAnsi="Times New Roman"/>
          <w:b/>
          <w:sz w:val="20"/>
          <w:szCs w:val="20"/>
        </w:rPr>
        <w:t>Times</w:t>
      </w:r>
      <w:proofErr w:type="spellEnd"/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009C0">
        <w:rPr>
          <w:rFonts w:ascii="Times New Roman" w:hAnsi="Times New Roman"/>
          <w:b/>
          <w:sz w:val="20"/>
          <w:szCs w:val="20"/>
        </w:rPr>
        <w:t>New</w:t>
      </w:r>
      <w:proofErr w:type="spellEnd"/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009C0">
        <w:rPr>
          <w:rFonts w:ascii="Times New Roman" w:hAnsi="Times New Roman"/>
          <w:b/>
          <w:sz w:val="20"/>
          <w:szCs w:val="20"/>
        </w:rPr>
        <w:t>Roman</w:t>
      </w:r>
      <w:proofErr w:type="spellEnd"/>
      <w:r w:rsidRPr="007009C0">
        <w:rPr>
          <w:rFonts w:ascii="Times New Roman" w:hAnsi="Times New Roman"/>
          <w:sz w:val="20"/>
          <w:szCs w:val="20"/>
        </w:rPr>
        <w:t xml:space="preserve">, размер </w:t>
      </w:r>
      <w:r w:rsidR="00F957D6">
        <w:rPr>
          <w:rFonts w:ascii="Times New Roman" w:hAnsi="Times New Roman"/>
          <w:sz w:val="20"/>
          <w:szCs w:val="20"/>
        </w:rPr>
        <w:t>–</w:t>
      </w:r>
      <w:r w:rsidRPr="007009C0">
        <w:rPr>
          <w:rFonts w:ascii="Times New Roman" w:hAnsi="Times New Roman"/>
          <w:sz w:val="20"/>
          <w:szCs w:val="20"/>
        </w:rPr>
        <w:t xml:space="preserve"> 10</w:t>
      </w:r>
      <w:r w:rsidR="00F957D6">
        <w:rPr>
          <w:rFonts w:ascii="Times New Roman" w:hAnsi="Times New Roman"/>
          <w:sz w:val="20"/>
          <w:szCs w:val="20"/>
        </w:rPr>
        <w:t xml:space="preserve"> кегль</w:t>
      </w:r>
      <w:r w:rsidRPr="007009C0">
        <w:rPr>
          <w:rFonts w:ascii="Times New Roman" w:hAnsi="Times New Roman"/>
          <w:sz w:val="20"/>
          <w:szCs w:val="20"/>
        </w:rPr>
        <w:t xml:space="preserve">, межстрочный интервал - </w:t>
      </w:r>
      <w:r w:rsidRPr="007009C0">
        <w:rPr>
          <w:rFonts w:ascii="Times New Roman" w:hAnsi="Times New Roman"/>
          <w:b/>
          <w:sz w:val="20"/>
          <w:szCs w:val="20"/>
        </w:rPr>
        <w:t xml:space="preserve">одинарный, </w:t>
      </w:r>
      <w:r w:rsidRPr="007009C0">
        <w:rPr>
          <w:rFonts w:ascii="Times New Roman" w:hAnsi="Times New Roman"/>
          <w:sz w:val="20"/>
          <w:szCs w:val="20"/>
        </w:rPr>
        <w:t>перенос слов в документе</w:t>
      </w:r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r w:rsidR="00F957D6">
        <w:rPr>
          <w:rFonts w:ascii="Times New Roman" w:hAnsi="Times New Roman"/>
          <w:b/>
          <w:sz w:val="20"/>
          <w:szCs w:val="20"/>
        </w:rPr>
        <w:t>–</w:t>
      </w:r>
      <w:r w:rsidRPr="007009C0">
        <w:rPr>
          <w:rFonts w:ascii="Times New Roman" w:hAnsi="Times New Roman"/>
          <w:b/>
          <w:sz w:val="20"/>
          <w:szCs w:val="20"/>
        </w:rPr>
        <w:t xml:space="preserve"> автоматический</w:t>
      </w:r>
      <w:r w:rsidR="00F957D6">
        <w:rPr>
          <w:rFonts w:ascii="Times New Roman" w:hAnsi="Times New Roman"/>
          <w:b/>
          <w:sz w:val="20"/>
          <w:szCs w:val="20"/>
        </w:rPr>
        <w:t xml:space="preserve">, </w:t>
      </w:r>
      <w:r w:rsidR="00F957D6" w:rsidRPr="00F957D6">
        <w:rPr>
          <w:rFonts w:ascii="Times New Roman" w:hAnsi="Times New Roman"/>
          <w:sz w:val="20"/>
          <w:szCs w:val="20"/>
        </w:rPr>
        <w:t>разделение</w:t>
      </w:r>
      <w:r w:rsidR="00F957D6">
        <w:rPr>
          <w:rFonts w:ascii="Times New Roman" w:hAnsi="Times New Roman"/>
          <w:b/>
          <w:sz w:val="20"/>
          <w:szCs w:val="20"/>
        </w:rPr>
        <w:t xml:space="preserve"> </w:t>
      </w:r>
      <w:r w:rsidR="00F957D6" w:rsidRPr="00F957D6">
        <w:rPr>
          <w:rFonts w:ascii="Times New Roman" w:hAnsi="Times New Roman"/>
          <w:sz w:val="20"/>
          <w:szCs w:val="20"/>
        </w:rPr>
        <w:t xml:space="preserve">страницы текстом статьи на </w:t>
      </w:r>
      <w:r w:rsidR="00F957D6" w:rsidRPr="00F957D6">
        <w:rPr>
          <w:rFonts w:ascii="Times New Roman" w:hAnsi="Times New Roman"/>
          <w:b/>
          <w:sz w:val="20"/>
          <w:szCs w:val="20"/>
        </w:rPr>
        <w:t>2 колонки</w:t>
      </w:r>
      <w:r w:rsidR="00F957D6" w:rsidRPr="00F957D6">
        <w:rPr>
          <w:rFonts w:ascii="Times New Roman" w:hAnsi="Times New Roman"/>
          <w:sz w:val="20"/>
          <w:szCs w:val="20"/>
        </w:rPr>
        <w:t xml:space="preserve"> с разделителем.</w:t>
      </w:r>
    </w:p>
    <w:p w14:paraId="7C66B56B" w14:textId="77777777" w:rsidR="007009C0" w:rsidRPr="007009C0" w:rsidRDefault="007009C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3) в обязательном порядке статья должна содержать:</w:t>
      </w:r>
    </w:p>
    <w:p w14:paraId="0B4AB70C" w14:textId="3DFA4165" w:rsidR="007009C0" w:rsidRDefault="007009C0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  <w:t>индекс по универсальной десятичной классификации (УДК) (</w:t>
      </w:r>
      <w:proofErr w:type="spellStart"/>
      <w:r w:rsidR="00F957D6" w:rsidRPr="007009C0">
        <w:rPr>
          <w:rFonts w:ascii="Times New Roman" w:hAnsi="Times New Roman"/>
          <w:b/>
          <w:sz w:val="20"/>
          <w:szCs w:val="20"/>
        </w:rPr>
        <w:t>Times</w:t>
      </w:r>
      <w:proofErr w:type="spellEnd"/>
      <w:r w:rsidR="00F957D6"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F957D6" w:rsidRPr="007009C0">
        <w:rPr>
          <w:rFonts w:ascii="Times New Roman" w:hAnsi="Times New Roman"/>
          <w:b/>
          <w:sz w:val="20"/>
          <w:szCs w:val="20"/>
        </w:rPr>
        <w:t>New</w:t>
      </w:r>
      <w:proofErr w:type="spellEnd"/>
      <w:r w:rsidR="00F957D6"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F957D6" w:rsidRPr="007009C0">
        <w:rPr>
          <w:rFonts w:ascii="Times New Roman" w:hAnsi="Times New Roman"/>
          <w:b/>
          <w:sz w:val="20"/>
          <w:szCs w:val="20"/>
        </w:rPr>
        <w:t>Roman</w:t>
      </w:r>
      <w:proofErr w:type="spellEnd"/>
      <w:r w:rsidR="00F957D6" w:rsidRPr="007009C0">
        <w:rPr>
          <w:rFonts w:ascii="Times New Roman" w:hAnsi="Times New Roman"/>
          <w:sz w:val="20"/>
          <w:szCs w:val="20"/>
        </w:rPr>
        <w:t xml:space="preserve">, размер </w:t>
      </w:r>
      <w:r w:rsidR="00F957D6">
        <w:rPr>
          <w:rFonts w:ascii="Times New Roman" w:hAnsi="Times New Roman"/>
          <w:sz w:val="20"/>
          <w:szCs w:val="20"/>
        </w:rPr>
        <w:t>–</w:t>
      </w:r>
      <w:r w:rsidR="00F957D6" w:rsidRPr="007009C0">
        <w:rPr>
          <w:rFonts w:ascii="Times New Roman" w:hAnsi="Times New Roman"/>
          <w:sz w:val="20"/>
          <w:szCs w:val="20"/>
        </w:rPr>
        <w:t xml:space="preserve"> 1</w:t>
      </w:r>
      <w:r w:rsidR="00E91E2B" w:rsidRPr="00E91E2B">
        <w:rPr>
          <w:rFonts w:ascii="Times New Roman" w:hAnsi="Times New Roman"/>
          <w:sz w:val="20"/>
          <w:szCs w:val="20"/>
        </w:rPr>
        <w:t>1</w:t>
      </w:r>
      <w:r w:rsidR="00F957D6">
        <w:rPr>
          <w:rFonts w:ascii="Times New Roman" w:hAnsi="Times New Roman"/>
          <w:sz w:val="20"/>
          <w:szCs w:val="20"/>
        </w:rPr>
        <w:t xml:space="preserve"> кегль</w:t>
      </w:r>
      <w:r w:rsidR="00F957D6" w:rsidRPr="007009C0">
        <w:rPr>
          <w:rFonts w:ascii="Times New Roman" w:hAnsi="Times New Roman"/>
          <w:sz w:val="20"/>
          <w:szCs w:val="20"/>
        </w:rPr>
        <w:t xml:space="preserve">, межстрочный интервал </w:t>
      </w:r>
      <w:r w:rsidR="003048A0">
        <w:rPr>
          <w:rFonts w:ascii="Times New Roman" w:hAnsi="Times New Roman"/>
          <w:sz w:val="20"/>
          <w:szCs w:val="20"/>
        </w:rPr>
        <w:t>–</w:t>
      </w:r>
      <w:r w:rsidR="00F957D6" w:rsidRPr="007009C0">
        <w:rPr>
          <w:rFonts w:ascii="Times New Roman" w:hAnsi="Times New Roman"/>
          <w:sz w:val="20"/>
          <w:szCs w:val="20"/>
        </w:rPr>
        <w:t xml:space="preserve"> </w:t>
      </w:r>
      <w:r w:rsidR="00F957D6" w:rsidRPr="007009C0">
        <w:rPr>
          <w:rFonts w:ascii="Times New Roman" w:hAnsi="Times New Roman"/>
          <w:b/>
          <w:sz w:val="20"/>
          <w:szCs w:val="20"/>
        </w:rPr>
        <w:t>одинарный</w:t>
      </w:r>
      <w:r w:rsidR="003048A0">
        <w:rPr>
          <w:rFonts w:ascii="Times New Roman" w:hAnsi="Times New Roman"/>
          <w:b/>
          <w:sz w:val="20"/>
          <w:szCs w:val="20"/>
        </w:rPr>
        <w:t>,</w:t>
      </w:r>
      <w:r w:rsidR="003048A0" w:rsidRPr="007009C0">
        <w:rPr>
          <w:rFonts w:ascii="Times New Roman" w:hAnsi="Times New Roman"/>
          <w:sz w:val="20"/>
          <w:szCs w:val="20"/>
        </w:rPr>
        <w:t xml:space="preserve"> </w:t>
      </w:r>
      <w:r w:rsidR="003048A0">
        <w:rPr>
          <w:rFonts w:ascii="Times New Roman" w:hAnsi="Times New Roman"/>
          <w:sz w:val="20"/>
          <w:szCs w:val="20"/>
        </w:rPr>
        <w:t>выравнивание по левому краю</w:t>
      </w:r>
      <w:r w:rsidR="003048A0" w:rsidRPr="007009C0">
        <w:rPr>
          <w:rFonts w:ascii="Times New Roman" w:hAnsi="Times New Roman"/>
          <w:sz w:val="20"/>
          <w:szCs w:val="20"/>
        </w:rPr>
        <w:t xml:space="preserve"> документа</w:t>
      </w:r>
      <w:r w:rsidR="003048A0">
        <w:rPr>
          <w:rFonts w:ascii="Times New Roman" w:hAnsi="Times New Roman"/>
          <w:sz w:val="20"/>
          <w:szCs w:val="20"/>
        </w:rPr>
        <w:t>, абзацный отступ – 0 см</w:t>
      </w:r>
      <w:r w:rsidRPr="007009C0">
        <w:rPr>
          <w:rFonts w:ascii="Times New Roman" w:hAnsi="Times New Roman"/>
          <w:sz w:val="20"/>
          <w:szCs w:val="20"/>
        </w:rPr>
        <w:t>);</w:t>
      </w:r>
    </w:p>
    <w:p w14:paraId="60782523" w14:textId="602DCF75" w:rsidR="00E91E2B" w:rsidRPr="00E91E2B" w:rsidRDefault="00E91E2B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</w:r>
      <w:r w:rsidRPr="00E91E2B">
        <w:rPr>
          <w:rFonts w:ascii="Times New Roman" w:hAnsi="Times New Roman"/>
          <w:sz w:val="20"/>
          <w:szCs w:val="20"/>
        </w:rPr>
        <w:t>информаци</w:t>
      </w:r>
      <w:r>
        <w:rPr>
          <w:rFonts w:ascii="Times New Roman" w:hAnsi="Times New Roman"/>
          <w:sz w:val="20"/>
          <w:szCs w:val="20"/>
        </w:rPr>
        <w:t>я</w:t>
      </w:r>
      <w:r w:rsidRPr="00E91E2B">
        <w:rPr>
          <w:rFonts w:ascii="Times New Roman" w:hAnsi="Times New Roman"/>
          <w:sz w:val="20"/>
          <w:szCs w:val="20"/>
        </w:rPr>
        <w:t xml:space="preserve"> об авторах</w:t>
      </w:r>
      <w:r w:rsidR="003048A0">
        <w:rPr>
          <w:rFonts w:ascii="Times New Roman" w:hAnsi="Times New Roman"/>
          <w:sz w:val="20"/>
          <w:szCs w:val="20"/>
        </w:rPr>
        <w:t xml:space="preserve"> </w:t>
      </w:r>
      <w:r w:rsidR="003048A0" w:rsidRPr="007009C0">
        <w:rPr>
          <w:rFonts w:ascii="Times New Roman" w:hAnsi="Times New Roman"/>
          <w:sz w:val="20"/>
          <w:szCs w:val="20"/>
        </w:rPr>
        <w:t>(</w:t>
      </w:r>
      <w:proofErr w:type="spellStart"/>
      <w:r w:rsidR="003048A0" w:rsidRPr="007009C0">
        <w:rPr>
          <w:rFonts w:ascii="Times New Roman" w:hAnsi="Times New Roman"/>
          <w:b/>
          <w:sz w:val="20"/>
          <w:szCs w:val="20"/>
        </w:rPr>
        <w:t>Times</w:t>
      </w:r>
      <w:proofErr w:type="spellEnd"/>
      <w:r w:rsidR="003048A0"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3048A0" w:rsidRPr="007009C0">
        <w:rPr>
          <w:rFonts w:ascii="Times New Roman" w:hAnsi="Times New Roman"/>
          <w:b/>
          <w:sz w:val="20"/>
          <w:szCs w:val="20"/>
        </w:rPr>
        <w:t>New</w:t>
      </w:r>
      <w:proofErr w:type="spellEnd"/>
      <w:r w:rsidR="003048A0"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3048A0" w:rsidRPr="007009C0">
        <w:rPr>
          <w:rFonts w:ascii="Times New Roman" w:hAnsi="Times New Roman"/>
          <w:b/>
          <w:sz w:val="20"/>
          <w:szCs w:val="20"/>
        </w:rPr>
        <w:t>Roman</w:t>
      </w:r>
      <w:proofErr w:type="spellEnd"/>
      <w:r w:rsidR="003048A0" w:rsidRPr="007009C0">
        <w:rPr>
          <w:rFonts w:ascii="Times New Roman" w:hAnsi="Times New Roman"/>
          <w:sz w:val="20"/>
          <w:szCs w:val="20"/>
        </w:rPr>
        <w:t xml:space="preserve">, размер </w:t>
      </w:r>
      <w:r w:rsidR="003048A0">
        <w:rPr>
          <w:rFonts w:ascii="Times New Roman" w:hAnsi="Times New Roman"/>
          <w:sz w:val="20"/>
          <w:szCs w:val="20"/>
        </w:rPr>
        <w:t>–</w:t>
      </w:r>
      <w:r w:rsidR="003048A0" w:rsidRPr="007009C0">
        <w:rPr>
          <w:rFonts w:ascii="Times New Roman" w:hAnsi="Times New Roman"/>
          <w:sz w:val="20"/>
          <w:szCs w:val="20"/>
        </w:rPr>
        <w:t xml:space="preserve"> 1</w:t>
      </w:r>
      <w:r w:rsidR="003048A0" w:rsidRPr="00E91E2B">
        <w:rPr>
          <w:rFonts w:ascii="Times New Roman" w:hAnsi="Times New Roman"/>
          <w:sz w:val="20"/>
          <w:szCs w:val="20"/>
        </w:rPr>
        <w:t>1</w:t>
      </w:r>
      <w:r w:rsidR="003048A0">
        <w:rPr>
          <w:rFonts w:ascii="Times New Roman" w:hAnsi="Times New Roman"/>
          <w:sz w:val="20"/>
          <w:szCs w:val="20"/>
        </w:rPr>
        <w:t xml:space="preserve"> кегль</w:t>
      </w:r>
      <w:r w:rsidR="003048A0" w:rsidRPr="007009C0">
        <w:rPr>
          <w:rFonts w:ascii="Times New Roman" w:hAnsi="Times New Roman"/>
          <w:sz w:val="20"/>
          <w:szCs w:val="20"/>
        </w:rPr>
        <w:t xml:space="preserve">, межстрочный интервал </w:t>
      </w:r>
      <w:r w:rsidR="003048A0">
        <w:rPr>
          <w:rFonts w:ascii="Times New Roman" w:hAnsi="Times New Roman"/>
          <w:sz w:val="20"/>
          <w:szCs w:val="20"/>
        </w:rPr>
        <w:t>–</w:t>
      </w:r>
      <w:r w:rsidR="003048A0" w:rsidRPr="007009C0">
        <w:rPr>
          <w:rFonts w:ascii="Times New Roman" w:hAnsi="Times New Roman"/>
          <w:sz w:val="20"/>
          <w:szCs w:val="20"/>
        </w:rPr>
        <w:t xml:space="preserve"> </w:t>
      </w:r>
      <w:r w:rsidR="003048A0" w:rsidRPr="007009C0">
        <w:rPr>
          <w:rFonts w:ascii="Times New Roman" w:hAnsi="Times New Roman"/>
          <w:b/>
          <w:sz w:val="20"/>
          <w:szCs w:val="20"/>
        </w:rPr>
        <w:t>одинарный</w:t>
      </w:r>
      <w:r w:rsidR="003048A0">
        <w:rPr>
          <w:rFonts w:ascii="Times New Roman" w:hAnsi="Times New Roman"/>
          <w:b/>
          <w:sz w:val="20"/>
          <w:szCs w:val="20"/>
        </w:rPr>
        <w:t>,</w:t>
      </w:r>
      <w:r w:rsidR="003048A0" w:rsidRPr="007009C0">
        <w:rPr>
          <w:rFonts w:ascii="Times New Roman" w:hAnsi="Times New Roman"/>
          <w:sz w:val="20"/>
          <w:szCs w:val="20"/>
        </w:rPr>
        <w:t xml:space="preserve"> </w:t>
      </w:r>
      <w:r w:rsidR="003048A0">
        <w:rPr>
          <w:rFonts w:ascii="Times New Roman" w:hAnsi="Times New Roman"/>
          <w:sz w:val="20"/>
          <w:szCs w:val="20"/>
        </w:rPr>
        <w:t>выравнивание по левому краю</w:t>
      </w:r>
      <w:r w:rsidR="003048A0" w:rsidRPr="007009C0">
        <w:rPr>
          <w:rFonts w:ascii="Times New Roman" w:hAnsi="Times New Roman"/>
          <w:sz w:val="20"/>
          <w:szCs w:val="20"/>
        </w:rPr>
        <w:t xml:space="preserve"> документа</w:t>
      </w:r>
      <w:r w:rsidR="003048A0">
        <w:rPr>
          <w:rFonts w:ascii="Times New Roman" w:hAnsi="Times New Roman"/>
          <w:sz w:val="20"/>
          <w:szCs w:val="20"/>
        </w:rPr>
        <w:t>, абзацный отступ – 0 см</w:t>
      </w:r>
      <w:r w:rsidR="003048A0" w:rsidRPr="007009C0">
        <w:rPr>
          <w:rFonts w:ascii="Times New Roman" w:hAnsi="Times New Roman"/>
          <w:sz w:val="20"/>
          <w:szCs w:val="20"/>
        </w:rPr>
        <w:t>)</w:t>
      </w:r>
      <w:r w:rsidRPr="00E91E2B">
        <w:rPr>
          <w:rFonts w:ascii="Times New Roman" w:hAnsi="Times New Roman"/>
          <w:sz w:val="20"/>
          <w:szCs w:val="20"/>
        </w:rPr>
        <w:t>:</w:t>
      </w:r>
    </w:p>
    <w:p w14:paraId="7C3589DA" w14:textId="77777777" w:rsidR="00E91E2B" w:rsidRPr="00E91E2B" w:rsidRDefault="00E91E2B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>- ФИО авторов полностью;</w:t>
      </w:r>
    </w:p>
    <w:p w14:paraId="7636CE43" w14:textId="77777777" w:rsidR="00680B8A" w:rsidRDefault="00E91E2B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 xml:space="preserve">- ученая степень, должность; </w:t>
      </w:r>
    </w:p>
    <w:p w14:paraId="18283A09" w14:textId="2F93D468" w:rsidR="00680B8A" w:rsidRPr="00E91E2B" w:rsidRDefault="00680B8A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>- место работы</w:t>
      </w:r>
    </w:p>
    <w:p w14:paraId="5A4723D7" w14:textId="77777777" w:rsidR="00680B8A" w:rsidRPr="00E91E2B" w:rsidRDefault="00680B8A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>- почтовый адрес места работы;</w:t>
      </w:r>
    </w:p>
    <w:p w14:paraId="02770B15" w14:textId="3AEC9CA5" w:rsidR="00E91E2B" w:rsidRPr="00E91E2B" w:rsidRDefault="00E91E2B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>- е-</w:t>
      </w:r>
      <w:proofErr w:type="spellStart"/>
      <w:r w:rsidRPr="00E91E2B">
        <w:rPr>
          <w:rFonts w:ascii="Times New Roman" w:hAnsi="Times New Roman"/>
          <w:sz w:val="20"/>
          <w:szCs w:val="20"/>
        </w:rPr>
        <w:t>mail</w:t>
      </w:r>
      <w:proofErr w:type="spellEnd"/>
      <w:r w:rsidRPr="00E91E2B">
        <w:rPr>
          <w:rFonts w:ascii="Times New Roman" w:hAnsi="Times New Roman"/>
          <w:sz w:val="20"/>
          <w:szCs w:val="20"/>
        </w:rPr>
        <w:t xml:space="preserve"> автор</w:t>
      </w:r>
      <w:r>
        <w:rPr>
          <w:rFonts w:ascii="Times New Roman" w:hAnsi="Times New Roman"/>
          <w:sz w:val="20"/>
          <w:szCs w:val="20"/>
        </w:rPr>
        <w:t xml:space="preserve">а для корреспонденции (указывается один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E91E2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 для переписки с коллективом авторов или од</w:t>
      </w:r>
      <w:r w:rsidR="00F05DDD">
        <w:rPr>
          <w:rFonts w:ascii="Times New Roman" w:hAnsi="Times New Roman"/>
          <w:sz w:val="20"/>
          <w:szCs w:val="20"/>
        </w:rPr>
        <w:t>ним</w:t>
      </w:r>
      <w:r>
        <w:rPr>
          <w:rFonts w:ascii="Times New Roman" w:hAnsi="Times New Roman"/>
          <w:sz w:val="20"/>
          <w:szCs w:val="20"/>
        </w:rPr>
        <w:t xml:space="preserve"> автором)</w:t>
      </w:r>
      <w:r w:rsidRPr="00E91E2B">
        <w:rPr>
          <w:rFonts w:ascii="Times New Roman" w:hAnsi="Times New Roman"/>
          <w:sz w:val="20"/>
          <w:szCs w:val="20"/>
        </w:rPr>
        <w:t>.</w:t>
      </w:r>
    </w:p>
    <w:p w14:paraId="4C5CED7F" w14:textId="339F7D55" w:rsidR="007009C0" w:rsidRPr="007009C0" w:rsidRDefault="007009C0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  <w:t xml:space="preserve">название статьи (прописными буквами); шрифт полужирный, кегль 12, </w:t>
      </w:r>
      <w:r w:rsidR="003048A0">
        <w:rPr>
          <w:rFonts w:ascii="Times New Roman" w:hAnsi="Times New Roman"/>
          <w:sz w:val="20"/>
          <w:szCs w:val="20"/>
        </w:rPr>
        <w:t>выравнивание по левому краю</w:t>
      </w:r>
      <w:r w:rsidRPr="007009C0">
        <w:rPr>
          <w:rFonts w:ascii="Times New Roman" w:hAnsi="Times New Roman"/>
          <w:sz w:val="20"/>
          <w:szCs w:val="20"/>
        </w:rPr>
        <w:t xml:space="preserve"> документа</w:t>
      </w:r>
      <w:r w:rsidR="003048A0">
        <w:rPr>
          <w:rFonts w:ascii="Times New Roman" w:hAnsi="Times New Roman"/>
          <w:sz w:val="20"/>
          <w:szCs w:val="20"/>
        </w:rPr>
        <w:t>, абзацный отступ – 0 см</w:t>
      </w:r>
      <w:r w:rsidRPr="007009C0">
        <w:rPr>
          <w:rFonts w:ascii="Times New Roman" w:hAnsi="Times New Roman"/>
          <w:sz w:val="20"/>
          <w:szCs w:val="20"/>
        </w:rPr>
        <w:t>;</w:t>
      </w:r>
    </w:p>
    <w:p w14:paraId="3D58F88A" w14:textId="011F4C0E" w:rsidR="007009C0" w:rsidRPr="007009C0" w:rsidRDefault="007009C0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  <w:t xml:space="preserve">аннотацию от 150 до 250 слов, </w:t>
      </w:r>
      <w:r w:rsidR="00680B8A" w:rsidRPr="00680B8A">
        <w:rPr>
          <w:rFonts w:ascii="Times New Roman" w:hAnsi="Times New Roman"/>
          <w:sz w:val="20"/>
          <w:szCs w:val="20"/>
        </w:rPr>
        <w:t>в которой должны быть отражены актуальность и цель исследования, методы, результаты исследований и область их применения, выводы (при необходимости), заключение</w:t>
      </w:r>
      <w:r w:rsidRPr="007009C0">
        <w:rPr>
          <w:rFonts w:ascii="Times New Roman" w:hAnsi="Times New Roman"/>
          <w:sz w:val="20"/>
          <w:szCs w:val="20"/>
        </w:rPr>
        <w:t>;</w:t>
      </w:r>
    </w:p>
    <w:p w14:paraId="19439D47" w14:textId="3F27C1A6" w:rsidR="007009C0" w:rsidRPr="007009C0" w:rsidRDefault="007009C0" w:rsidP="00680B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  <w:t>ключевые слова</w:t>
      </w:r>
      <w:r w:rsidR="006D4420">
        <w:rPr>
          <w:rFonts w:ascii="Times New Roman" w:hAnsi="Times New Roman"/>
          <w:sz w:val="20"/>
          <w:szCs w:val="20"/>
        </w:rPr>
        <w:t xml:space="preserve">: </w:t>
      </w:r>
      <w:r w:rsidRPr="007009C0">
        <w:rPr>
          <w:rFonts w:ascii="Times New Roman" w:hAnsi="Times New Roman"/>
          <w:sz w:val="20"/>
          <w:szCs w:val="20"/>
        </w:rPr>
        <w:t>от 5 до 10 слов.</w:t>
      </w:r>
    </w:p>
    <w:p w14:paraId="51F569C9" w14:textId="11A56AAD" w:rsidR="007009C0" w:rsidRPr="007009C0" w:rsidRDefault="007009C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4) При вставке формул использовать только инструменты </w:t>
      </w:r>
      <w:proofErr w:type="spellStart"/>
      <w:r w:rsidRPr="007009C0">
        <w:rPr>
          <w:rFonts w:ascii="Times New Roman" w:hAnsi="Times New Roman"/>
          <w:b/>
          <w:sz w:val="20"/>
          <w:szCs w:val="20"/>
        </w:rPr>
        <w:t>Microsoft</w:t>
      </w:r>
      <w:proofErr w:type="spellEnd"/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r w:rsidRPr="007009C0">
        <w:rPr>
          <w:rFonts w:ascii="Times New Roman" w:hAnsi="Times New Roman"/>
          <w:sz w:val="20"/>
          <w:szCs w:val="20"/>
        </w:rPr>
        <w:t xml:space="preserve">при установках: элементы формулы, кроме символов, выполняются </w:t>
      </w:r>
      <w:r w:rsidRPr="007009C0">
        <w:rPr>
          <w:rFonts w:ascii="Times New Roman" w:hAnsi="Times New Roman"/>
          <w:b/>
          <w:i/>
          <w:sz w:val="20"/>
          <w:szCs w:val="20"/>
        </w:rPr>
        <w:t>курсивом</w:t>
      </w:r>
      <w:r w:rsidRPr="007009C0">
        <w:rPr>
          <w:rFonts w:ascii="Times New Roman" w:hAnsi="Times New Roman"/>
          <w:sz w:val="20"/>
          <w:szCs w:val="20"/>
        </w:rPr>
        <w:t>; для греческих букв и символов назначать фонт (шрифт)</w:t>
      </w:r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009C0">
        <w:rPr>
          <w:rFonts w:ascii="Times New Roman" w:hAnsi="Times New Roman"/>
          <w:b/>
          <w:sz w:val="20"/>
          <w:szCs w:val="20"/>
        </w:rPr>
        <w:t>Symbol</w:t>
      </w:r>
      <w:proofErr w:type="spellEnd"/>
      <w:r w:rsidR="00680B8A">
        <w:rPr>
          <w:rFonts w:ascii="Times New Roman" w:hAnsi="Times New Roman"/>
          <w:sz w:val="20"/>
          <w:szCs w:val="20"/>
        </w:rPr>
        <w:t xml:space="preserve">, для остальных элементов </w:t>
      </w:r>
      <w:proofErr w:type="gramStart"/>
      <w:r w:rsidRPr="007009C0">
        <w:rPr>
          <w:rFonts w:ascii="Times New Roman" w:hAnsi="Times New Roman"/>
          <w:sz w:val="20"/>
          <w:szCs w:val="20"/>
        </w:rPr>
        <w:t xml:space="preserve">фонт </w:t>
      </w:r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009C0">
        <w:rPr>
          <w:rFonts w:ascii="Times New Roman" w:hAnsi="Times New Roman"/>
          <w:b/>
          <w:sz w:val="20"/>
          <w:szCs w:val="20"/>
        </w:rPr>
        <w:t>Times</w:t>
      </w:r>
      <w:proofErr w:type="spellEnd"/>
      <w:proofErr w:type="gramEnd"/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009C0">
        <w:rPr>
          <w:rFonts w:ascii="Times New Roman" w:hAnsi="Times New Roman"/>
          <w:b/>
          <w:sz w:val="20"/>
          <w:szCs w:val="20"/>
        </w:rPr>
        <w:t>New</w:t>
      </w:r>
      <w:proofErr w:type="spellEnd"/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009C0">
        <w:rPr>
          <w:rFonts w:ascii="Times New Roman" w:hAnsi="Times New Roman"/>
          <w:b/>
          <w:sz w:val="20"/>
          <w:szCs w:val="20"/>
        </w:rPr>
        <w:t>Roman</w:t>
      </w:r>
      <w:proofErr w:type="spellEnd"/>
      <w:r w:rsidRPr="007009C0">
        <w:rPr>
          <w:rFonts w:ascii="Times New Roman" w:hAnsi="Times New Roman"/>
          <w:b/>
          <w:sz w:val="20"/>
          <w:szCs w:val="20"/>
        </w:rPr>
        <w:t xml:space="preserve"> </w:t>
      </w:r>
      <w:r w:rsidRPr="007009C0">
        <w:rPr>
          <w:rFonts w:ascii="Times New Roman" w:hAnsi="Times New Roman"/>
          <w:sz w:val="20"/>
          <w:szCs w:val="20"/>
        </w:rPr>
        <w:t>(</w:t>
      </w:r>
      <w:r w:rsidRPr="007009C0">
        <w:rPr>
          <w:rFonts w:ascii="Times New Roman" w:hAnsi="Times New Roman"/>
          <w:sz w:val="20"/>
          <w:szCs w:val="20"/>
          <w:u w:val="single"/>
        </w:rPr>
        <w:t>использование букв русского алфавита в формуле нежелательно</w:t>
      </w:r>
      <w:r w:rsidRPr="007009C0">
        <w:rPr>
          <w:rFonts w:ascii="Times New Roman" w:hAnsi="Times New Roman"/>
          <w:sz w:val="20"/>
          <w:szCs w:val="20"/>
        </w:rPr>
        <w:t xml:space="preserve">). Размер базовых символов формулы (суммы, интегралы и проч.) - </w:t>
      </w:r>
      <w:r w:rsidR="006D4420">
        <w:rPr>
          <w:rFonts w:ascii="Times New Roman" w:hAnsi="Times New Roman"/>
          <w:sz w:val="20"/>
          <w:szCs w:val="20"/>
        </w:rPr>
        <w:t>12</w:t>
      </w:r>
      <w:r w:rsidRPr="007009C0">
        <w:rPr>
          <w:rFonts w:ascii="Times New Roman" w:hAnsi="Times New Roman"/>
          <w:sz w:val="20"/>
          <w:szCs w:val="20"/>
        </w:rPr>
        <w:t xml:space="preserve">, строчных - </w:t>
      </w:r>
      <w:r w:rsidR="006D4420">
        <w:rPr>
          <w:rFonts w:ascii="Times New Roman" w:hAnsi="Times New Roman"/>
          <w:sz w:val="20"/>
          <w:szCs w:val="20"/>
        </w:rPr>
        <w:t>10</w:t>
      </w:r>
      <w:r w:rsidRPr="007009C0">
        <w:rPr>
          <w:rFonts w:ascii="Times New Roman" w:hAnsi="Times New Roman"/>
          <w:sz w:val="20"/>
          <w:szCs w:val="20"/>
        </w:rPr>
        <w:t xml:space="preserve"> и всех остальных -</w:t>
      </w:r>
      <w:r w:rsidR="006D4420">
        <w:rPr>
          <w:rFonts w:ascii="Times New Roman" w:hAnsi="Times New Roman"/>
          <w:sz w:val="20"/>
          <w:szCs w:val="20"/>
        </w:rPr>
        <w:t xml:space="preserve"> 8</w:t>
      </w:r>
      <w:r w:rsidRPr="007009C0">
        <w:rPr>
          <w:rFonts w:ascii="Times New Roman" w:hAnsi="Times New Roman"/>
          <w:sz w:val="20"/>
          <w:szCs w:val="20"/>
        </w:rPr>
        <w:t xml:space="preserve"> пт. Например,</w:t>
      </w:r>
      <w:r w:rsidR="00680B8A" w:rsidRPr="007009C0">
        <w:rPr>
          <w:rFonts w:ascii="Times New Roman" w:hAnsi="Times New Roman"/>
          <w:sz w:val="20"/>
          <w:szCs w:val="20"/>
        </w:rPr>
        <w:t xml:space="preserve"> </w:t>
      </w:r>
    </w:p>
    <w:p w14:paraId="4EE81850" w14:textId="30AB4B15" w:rsidR="007009C0" w:rsidRPr="007009C0" w:rsidRDefault="007009C0" w:rsidP="006D44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596"/>
      </w:tblGrid>
      <w:tr w:rsidR="00680B8A" w14:paraId="60FEB54A" w14:textId="77777777" w:rsidTr="00680B8A">
        <w:tc>
          <w:tcPr>
            <w:tcW w:w="4077" w:type="dxa"/>
            <w:vAlign w:val="center"/>
          </w:tcPr>
          <w:p w14:paraId="39F1CE0F" w14:textId="4E9610EA" w:rsidR="00680B8A" w:rsidRDefault="00907B18" w:rsidP="00680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(x)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iωt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∞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-2</m:t>
                                </m:r>
                              </m:sup>
                            </m:sSup>
                          </m:e>
                        </m:nary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603" w:type="dxa"/>
            <w:vAlign w:val="center"/>
          </w:tcPr>
          <w:p w14:paraId="0C7AE062" w14:textId="2735D46C" w:rsidR="00680B8A" w:rsidRDefault="00680B8A" w:rsidP="00680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09C0"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</w:tr>
    </w:tbl>
    <w:p w14:paraId="11FA3848" w14:textId="77777777" w:rsidR="00680B8A" w:rsidRDefault="00680B8A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38F99C2A" w14:textId="0D2EBB3E" w:rsidR="007009C0" w:rsidRPr="007009C0" w:rsidRDefault="007009C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b/>
          <w:bCs/>
          <w:iCs/>
          <w:sz w:val="20"/>
          <w:szCs w:val="20"/>
        </w:rPr>
        <w:lastRenderedPageBreak/>
        <w:t>Н</w:t>
      </w:r>
      <w:r w:rsidRPr="007009C0">
        <w:rPr>
          <w:rFonts w:ascii="Times New Roman" w:hAnsi="Times New Roman"/>
          <w:b/>
          <w:bCs/>
          <w:sz w:val="20"/>
          <w:szCs w:val="20"/>
        </w:rPr>
        <w:t>е набирайте формулами отдельные символы в тексте</w:t>
      </w:r>
      <w:r w:rsidRPr="007009C0">
        <w:rPr>
          <w:rFonts w:ascii="Times New Roman" w:hAnsi="Times New Roman"/>
          <w:sz w:val="20"/>
          <w:szCs w:val="20"/>
        </w:rPr>
        <w:t>.</w:t>
      </w:r>
    </w:p>
    <w:p w14:paraId="5AE8CEB3" w14:textId="1AD4BF80" w:rsidR="007009C0" w:rsidRDefault="007009C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5) </w:t>
      </w:r>
      <w:r w:rsidRPr="007009C0">
        <w:rPr>
          <w:rFonts w:ascii="Times New Roman" w:hAnsi="Times New Roman"/>
          <w:b/>
          <w:sz w:val="20"/>
          <w:szCs w:val="20"/>
        </w:rPr>
        <w:t>Рисунки</w:t>
      </w:r>
      <w:r w:rsidRPr="007009C0">
        <w:rPr>
          <w:rFonts w:ascii="Times New Roman" w:hAnsi="Times New Roman"/>
          <w:sz w:val="20"/>
          <w:szCs w:val="20"/>
        </w:rPr>
        <w:t xml:space="preserve">, </w:t>
      </w:r>
      <w:r w:rsidRPr="007009C0">
        <w:rPr>
          <w:rFonts w:ascii="Times New Roman" w:hAnsi="Times New Roman"/>
          <w:b/>
          <w:sz w:val="20"/>
          <w:szCs w:val="20"/>
        </w:rPr>
        <w:t>вставленные в документ, должны допускать перемещение в тексте и возможность уменьшения размеров.</w:t>
      </w:r>
      <w:r w:rsidRPr="007009C0">
        <w:rPr>
          <w:rFonts w:ascii="Times New Roman" w:hAnsi="Times New Roman"/>
          <w:sz w:val="20"/>
          <w:szCs w:val="20"/>
        </w:rPr>
        <w:t xml:space="preserve"> Необходимо учитывать последующее их преобразование в черно-белую палитру. Толщины линий и размеры обозначений должны обеспечивать четкость и распознаваемость при возможн</w:t>
      </w:r>
      <w:r w:rsidR="00680B8A">
        <w:rPr>
          <w:rFonts w:ascii="Times New Roman" w:hAnsi="Times New Roman"/>
          <w:sz w:val="20"/>
          <w:szCs w:val="20"/>
        </w:rPr>
        <w:t xml:space="preserve">ом уменьшении размеров рисунка </w:t>
      </w:r>
      <w:r w:rsidRPr="007009C0">
        <w:rPr>
          <w:rFonts w:ascii="Times New Roman" w:hAnsi="Times New Roman"/>
          <w:sz w:val="20"/>
          <w:szCs w:val="20"/>
        </w:rPr>
        <w:t xml:space="preserve">в </w:t>
      </w:r>
      <w:r w:rsidR="00680B8A">
        <w:rPr>
          <w:rFonts w:ascii="Times New Roman" w:hAnsi="Times New Roman"/>
          <w:sz w:val="20"/>
          <w:szCs w:val="20"/>
        </w:rPr>
        <w:t xml:space="preserve">процессе редактирования текста </w:t>
      </w:r>
      <w:r w:rsidR="002A5AA6">
        <w:rPr>
          <w:rFonts w:ascii="Times New Roman" w:hAnsi="Times New Roman"/>
          <w:sz w:val="20"/>
          <w:szCs w:val="20"/>
        </w:rPr>
        <w:t>статьи</w:t>
      </w:r>
      <w:r w:rsidRPr="007009C0">
        <w:rPr>
          <w:rFonts w:ascii="Times New Roman" w:hAnsi="Times New Roman"/>
          <w:sz w:val="20"/>
          <w:szCs w:val="20"/>
        </w:rPr>
        <w:t>. Нумера</w:t>
      </w:r>
      <w:r w:rsidR="00680B8A">
        <w:rPr>
          <w:rFonts w:ascii="Times New Roman" w:hAnsi="Times New Roman"/>
          <w:sz w:val="20"/>
          <w:szCs w:val="20"/>
        </w:rPr>
        <w:t xml:space="preserve">ция </w:t>
      </w:r>
      <w:r w:rsidRPr="007009C0">
        <w:rPr>
          <w:rFonts w:ascii="Times New Roman" w:hAnsi="Times New Roman"/>
          <w:sz w:val="20"/>
          <w:szCs w:val="20"/>
        </w:rPr>
        <w:t>-</w:t>
      </w:r>
      <w:r w:rsidR="006D4420">
        <w:rPr>
          <w:rFonts w:ascii="Times New Roman" w:hAnsi="Times New Roman"/>
          <w:sz w:val="20"/>
          <w:szCs w:val="20"/>
        </w:rPr>
        <w:t xml:space="preserve"> </w:t>
      </w:r>
      <w:r w:rsidRPr="007009C0">
        <w:rPr>
          <w:rFonts w:ascii="Times New Roman" w:hAnsi="Times New Roman"/>
          <w:sz w:val="20"/>
          <w:szCs w:val="20"/>
        </w:rPr>
        <w:t>подрисуночная в виде (в рисунок не включать):</w:t>
      </w:r>
    </w:p>
    <w:p w14:paraId="38B70C7E" w14:textId="77777777" w:rsidR="007A13A4" w:rsidRDefault="007A13A4" w:rsidP="007A13A4">
      <w:pPr>
        <w:spacing w:after="0" w:line="240" w:lineRule="auto"/>
        <w:ind w:firstLine="5"/>
        <w:jc w:val="center"/>
        <w:rPr>
          <w:rFonts w:ascii="Times New Roman" w:hAnsi="Times New Roman"/>
          <w:i/>
          <w:sz w:val="20"/>
          <w:szCs w:val="20"/>
        </w:rPr>
      </w:pPr>
    </w:p>
    <w:p w14:paraId="0938AD2D" w14:textId="77777777" w:rsidR="007A13A4" w:rsidRPr="007009C0" w:rsidRDefault="007A13A4" w:rsidP="007A13A4">
      <w:pPr>
        <w:spacing w:after="0" w:line="240" w:lineRule="auto"/>
        <w:ind w:firstLine="5"/>
        <w:jc w:val="center"/>
        <w:rPr>
          <w:rFonts w:ascii="Times New Roman" w:hAnsi="Times New Roman"/>
          <w:i/>
          <w:sz w:val="20"/>
          <w:szCs w:val="20"/>
        </w:rPr>
      </w:pPr>
      <w:r w:rsidRPr="007009C0">
        <w:rPr>
          <w:rFonts w:ascii="Times New Roman" w:hAnsi="Times New Roman"/>
          <w:i/>
          <w:sz w:val="20"/>
          <w:szCs w:val="20"/>
        </w:rPr>
        <w:t xml:space="preserve">Рис. 2. </w:t>
      </w:r>
      <w:r w:rsidRPr="002A5AA6">
        <w:rPr>
          <w:rFonts w:ascii="Times New Roman" w:hAnsi="Times New Roman"/>
          <w:i/>
          <w:sz w:val="20"/>
          <w:szCs w:val="20"/>
        </w:rPr>
        <w:t xml:space="preserve">Форматирование: шрифт - </w:t>
      </w:r>
      <w:proofErr w:type="spellStart"/>
      <w:r w:rsidRPr="002A5AA6">
        <w:rPr>
          <w:rFonts w:ascii="Times New Roman" w:hAnsi="Times New Roman"/>
          <w:i/>
          <w:sz w:val="20"/>
          <w:szCs w:val="20"/>
        </w:rPr>
        <w:t>Times</w:t>
      </w:r>
      <w:proofErr w:type="spellEnd"/>
      <w:r w:rsidRPr="002A5AA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A5AA6">
        <w:rPr>
          <w:rFonts w:ascii="Times New Roman" w:hAnsi="Times New Roman"/>
          <w:i/>
          <w:sz w:val="20"/>
          <w:szCs w:val="20"/>
        </w:rPr>
        <w:t>New</w:t>
      </w:r>
      <w:proofErr w:type="spellEnd"/>
      <w:r w:rsidRPr="002A5AA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A5AA6">
        <w:rPr>
          <w:rFonts w:ascii="Times New Roman" w:hAnsi="Times New Roman"/>
          <w:i/>
          <w:sz w:val="20"/>
          <w:szCs w:val="20"/>
        </w:rPr>
        <w:t>Roman</w:t>
      </w:r>
      <w:proofErr w:type="spellEnd"/>
      <w:r w:rsidRPr="002A5AA6">
        <w:rPr>
          <w:rFonts w:ascii="Times New Roman" w:hAnsi="Times New Roman"/>
          <w:i/>
          <w:sz w:val="20"/>
          <w:szCs w:val="20"/>
        </w:rPr>
        <w:t xml:space="preserve">, курсив, размер - 10, межстрочный интервал - одинарный, перенос слов в документе – </w:t>
      </w:r>
      <w:r>
        <w:rPr>
          <w:rFonts w:ascii="Times New Roman" w:hAnsi="Times New Roman"/>
          <w:i/>
          <w:sz w:val="20"/>
          <w:szCs w:val="20"/>
        </w:rPr>
        <w:t>нет</w:t>
      </w:r>
      <w:r w:rsidRPr="002A5AA6">
        <w:rPr>
          <w:rFonts w:ascii="Times New Roman" w:hAnsi="Times New Roman"/>
          <w:i/>
          <w:sz w:val="20"/>
          <w:szCs w:val="20"/>
        </w:rPr>
        <w:t xml:space="preserve">, выравнивание текста </w:t>
      </w:r>
      <w:r>
        <w:rPr>
          <w:rFonts w:ascii="Times New Roman" w:hAnsi="Times New Roman"/>
          <w:i/>
          <w:sz w:val="20"/>
          <w:szCs w:val="20"/>
        </w:rPr>
        <w:t xml:space="preserve">- </w:t>
      </w:r>
      <w:r w:rsidRPr="002A5AA6">
        <w:rPr>
          <w:rFonts w:ascii="Times New Roman" w:hAnsi="Times New Roman"/>
          <w:i/>
          <w:sz w:val="20"/>
          <w:szCs w:val="20"/>
        </w:rPr>
        <w:t xml:space="preserve">по центру, абзацный отступ: </w:t>
      </w:r>
      <w:r>
        <w:rPr>
          <w:rFonts w:ascii="Times New Roman" w:hAnsi="Times New Roman"/>
          <w:i/>
          <w:sz w:val="20"/>
          <w:szCs w:val="20"/>
        </w:rPr>
        <w:t>0</w:t>
      </w:r>
      <w:r w:rsidRPr="002A5AA6">
        <w:rPr>
          <w:rFonts w:ascii="Times New Roman" w:hAnsi="Times New Roman"/>
          <w:i/>
          <w:sz w:val="20"/>
          <w:szCs w:val="20"/>
        </w:rPr>
        <w:t xml:space="preserve"> см.</w:t>
      </w:r>
    </w:p>
    <w:p w14:paraId="097FDC72" w14:textId="5EDD254A" w:rsidR="007A13A4" w:rsidRPr="007A13A4" w:rsidRDefault="007A13A4" w:rsidP="007A13A4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en-US"/>
        </w:rPr>
      </w:pPr>
      <w:r w:rsidRPr="007009C0">
        <w:rPr>
          <w:rFonts w:ascii="Times New Roman" w:hAnsi="Times New Roman"/>
          <w:i/>
          <w:sz w:val="20"/>
          <w:szCs w:val="20"/>
          <w:lang w:val="en-US"/>
        </w:rPr>
        <w:t xml:space="preserve">Fig. 2. </w:t>
      </w:r>
      <w:r w:rsidR="008B30C8" w:rsidRPr="008B30C8">
        <w:rPr>
          <w:rFonts w:ascii="Times New Roman" w:hAnsi="Times New Roman"/>
          <w:i/>
          <w:sz w:val="20"/>
          <w:szCs w:val="20"/>
          <w:lang w:val="en-US"/>
        </w:rPr>
        <w:t>Formatting: font - Times New Roman, cursive, size - 10, line spacing - single, word wrap in the document - no, text alignment - in the center, indention: 0 cm.</w:t>
      </w:r>
    </w:p>
    <w:p w14:paraId="4188D097" w14:textId="59E221ED" w:rsidR="007A13A4" w:rsidRPr="008B30C8" w:rsidRDefault="007A13A4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FC50CC4" w14:textId="64EC6611" w:rsidR="00F16500" w:rsidRDefault="001B3E99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3682B589" wp14:editId="2BD64822">
                <wp:simplePos x="0" y="0"/>
                <wp:positionH relativeFrom="margin">
                  <wp:posOffset>-100330</wp:posOffset>
                </wp:positionH>
                <wp:positionV relativeFrom="margin">
                  <wp:posOffset>3843655</wp:posOffset>
                </wp:positionV>
                <wp:extent cx="3371215" cy="2687320"/>
                <wp:effectExtent l="0" t="0" r="19685" b="1778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61E6" w14:textId="24B00EF4" w:rsidR="00B25713" w:rsidRDefault="001B3E99" w:rsidP="00B2571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98DD9CA" wp14:editId="71E8D7F9">
                                  <wp:extent cx="3129148" cy="2182601"/>
                                  <wp:effectExtent l="0" t="0" r="0" b="825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356" cy="2192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6B96DD" w14:textId="77777777" w:rsidR="001B3E99" w:rsidRPr="00DC1034" w:rsidRDefault="001B3E99" w:rsidP="001B3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B25713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Рис.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1</w:t>
                            </w:r>
                            <w:r w:rsidRPr="00B25713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Расширенный логотип КузГТУ</w:t>
                            </w:r>
                          </w:p>
                          <w:p w14:paraId="5C874379" w14:textId="77777777" w:rsidR="001B3E99" w:rsidRPr="00F16500" w:rsidRDefault="001B3E99" w:rsidP="001B3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B25713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Fig</w:t>
                            </w:r>
                            <w:r w:rsidRPr="00DC103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1</w:t>
                            </w:r>
                            <w:r w:rsidRPr="00DC103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. </w:t>
                            </w:r>
                            <w:r w:rsidRPr="00DC1034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Extended</w:t>
                            </w:r>
                            <w:r w:rsidRPr="00F1650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DC1034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KuzSTU</w:t>
                            </w:r>
                            <w:r w:rsidRPr="00F1650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DC1034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logo</w:t>
                            </w:r>
                          </w:p>
                          <w:p w14:paraId="113A7372" w14:textId="77777777" w:rsidR="001B3E99" w:rsidRPr="00F16500" w:rsidRDefault="001B3E99" w:rsidP="00B2571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2B58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7.9pt;margin-top:302.65pt;width:265.45pt;height:211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" o:allowincell="f" o:allowoverlap="f">
                <v:stroke dashstyle="dash"/>
                <v:textbox>
                  <w:txbxContent>
                    <w:p w14:paraId="5FAF61E6" w14:textId="24B00EF4" w:rsidR="00B25713" w:rsidRDefault="001B3E99" w:rsidP="00B25713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98DD9CA" wp14:editId="71E8D7F9">
                            <wp:extent cx="3129148" cy="2182601"/>
                            <wp:effectExtent l="0" t="0" r="0" b="825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356" cy="2192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6B96DD" w14:textId="77777777" w:rsidR="001B3E99" w:rsidRPr="00DC1034" w:rsidRDefault="001B3E99" w:rsidP="001B3E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B25713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Рис.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1</w:t>
                      </w:r>
                      <w:r w:rsidRPr="00B25713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Расширенный логотип КузГТУ</w:t>
                      </w:r>
                    </w:p>
                    <w:p w14:paraId="5C874379" w14:textId="77777777" w:rsidR="001B3E99" w:rsidRPr="00F16500" w:rsidRDefault="001B3E99" w:rsidP="001B3E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B25713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Fig</w:t>
                      </w:r>
                      <w:r w:rsidRPr="00DC1034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1</w:t>
                      </w:r>
                      <w:r w:rsidRPr="00DC1034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. </w:t>
                      </w:r>
                      <w:r w:rsidRPr="00DC1034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Extended</w:t>
                      </w:r>
                      <w:r w:rsidRPr="00F16500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DC1034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KuzSTU</w:t>
                      </w:r>
                      <w:proofErr w:type="spellEnd"/>
                      <w:r w:rsidRPr="00F16500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DC1034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logo</w:t>
                      </w:r>
                    </w:p>
                    <w:p w14:paraId="113A7372" w14:textId="77777777" w:rsidR="001B3E99" w:rsidRPr="00F16500" w:rsidRDefault="001B3E99" w:rsidP="00B25713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6500">
        <w:rPr>
          <w:rFonts w:ascii="Times New Roman" w:hAnsi="Times New Roman"/>
          <w:sz w:val="20"/>
          <w:szCs w:val="20"/>
        </w:rPr>
        <w:t xml:space="preserve">Рисунок встраивается в текст статьи с помощью инструмента </w:t>
      </w:r>
      <w:r w:rsidR="00F16500" w:rsidRPr="00F16500">
        <w:rPr>
          <w:rFonts w:ascii="Times New Roman" w:hAnsi="Times New Roman"/>
          <w:b/>
          <w:i/>
          <w:sz w:val="20"/>
          <w:szCs w:val="20"/>
        </w:rPr>
        <w:t>Полотно</w:t>
      </w:r>
      <w:r w:rsidR="00F16500">
        <w:rPr>
          <w:rFonts w:ascii="Times New Roman" w:hAnsi="Times New Roman"/>
          <w:sz w:val="20"/>
          <w:szCs w:val="20"/>
        </w:rPr>
        <w:t xml:space="preserve">, который допускает перемещение по странице рисунка с подрисуночной надписью (рис.1). Если рисунок узкий, допустимо обтекание </w:t>
      </w:r>
      <w:r w:rsidR="005A51DE">
        <w:rPr>
          <w:rFonts w:ascii="Times New Roman" w:hAnsi="Times New Roman"/>
          <w:sz w:val="20"/>
          <w:szCs w:val="20"/>
        </w:rPr>
        <w:t>рисунка текстом.</w:t>
      </w:r>
    </w:p>
    <w:p w14:paraId="380D274D" w14:textId="384B2501" w:rsidR="007009C0" w:rsidRDefault="004F0089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0" wp14:anchorId="5E09C62D" wp14:editId="6AF964A1">
                <wp:simplePos x="0" y="0"/>
                <wp:positionH relativeFrom="margin">
                  <wp:posOffset>3175</wp:posOffset>
                </wp:positionH>
                <wp:positionV relativeFrom="margin">
                  <wp:posOffset>7930515</wp:posOffset>
                </wp:positionV>
                <wp:extent cx="6174740" cy="1228725"/>
                <wp:effectExtent l="0" t="0" r="16510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79E5" w14:textId="77777777" w:rsidR="005A51DE" w:rsidRPr="00F16500" w:rsidRDefault="005A51DE" w:rsidP="005A51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257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Таблица</w:t>
                            </w:r>
                            <w:r w:rsidRPr="005A51D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2. </w:t>
                            </w:r>
                            <w:r w:rsidRPr="00B257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Расчет</w:t>
                            </w:r>
                            <w:r w:rsidRPr="005A51D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257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показателей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B1A390E" w14:textId="77777777" w:rsidR="005A51DE" w:rsidRPr="00B25713" w:rsidRDefault="005A51DE" w:rsidP="005A51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2571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Table </w:t>
                            </w:r>
                            <w:r w:rsidRPr="005A51D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2.</w:t>
                            </w:r>
                            <w:r w:rsidRPr="00B2571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Calculation of indicators.</w:t>
                            </w:r>
                          </w:p>
                          <w:tbl>
                            <w:tblPr>
                              <w:tblW w:w="896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0"/>
                              <w:gridCol w:w="1275"/>
                              <w:gridCol w:w="1560"/>
                              <w:gridCol w:w="1560"/>
                              <w:gridCol w:w="1560"/>
                              <w:gridCol w:w="1560"/>
                            </w:tblGrid>
                            <w:tr w:rsidR="005A51DE" w:rsidRPr="00B25713" w14:paraId="6B2CBAC9" w14:textId="77777777" w:rsidTr="004F008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145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34D6A295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2928093E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Исходный вариант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7FF76490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Вариант после автоматизации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0D9EEBC" w14:textId="77777777" w:rsidR="005A51DE" w:rsidRPr="005A51DE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Показатель 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3A8770A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Показатель 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0EBA52F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Показатель 3</w:t>
                                  </w:r>
                                </w:p>
                              </w:tc>
                            </w:tr>
                            <w:tr w:rsidR="005A51DE" w:rsidRPr="00B25713" w14:paraId="52FAA91B" w14:textId="77777777" w:rsidTr="005A51DE">
                              <w:trPr>
                                <w:trHeight w:val="52"/>
                                <w:jc w:val="center"/>
                              </w:trPr>
                              <w:tc>
                                <w:tcPr>
                                  <w:tcW w:w="145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2E06B280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51FA92B8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5,8833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14DB7BDB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32B4053" w14:textId="77777777" w:rsidR="005A51DE" w:rsidRPr="005A51DE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D4F79BB" w14:textId="77777777" w:rsidR="005A51DE" w:rsidRPr="005A51DE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CFDE303" w14:textId="77777777" w:rsidR="005A51DE" w:rsidRPr="005A51DE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A51DE" w:rsidRPr="00B25713" w14:paraId="2EADB6D4" w14:textId="77777777" w:rsidTr="005A51DE">
                              <w:trPr>
                                <w:trHeight w:val="52"/>
                                <w:jc w:val="center"/>
                              </w:trPr>
                              <w:tc>
                                <w:tcPr>
                                  <w:tcW w:w="145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7536416E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3D7903E2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tcMar>
                                    <w:top w:w="15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  <w:hideMark/>
                                </w:tcPr>
                                <w:p w14:paraId="6696D6BB" w14:textId="77777777" w:rsidR="005A51DE" w:rsidRPr="00F16500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650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0,408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3B8B7C6" w14:textId="77777777" w:rsidR="005A51DE" w:rsidRPr="005A51DE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06EF9BA" w14:textId="77777777" w:rsidR="005A51DE" w:rsidRPr="005A51DE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C6F2365" w14:textId="77777777" w:rsidR="005A51DE" w:rsidRPr="005A51DE" w:rsidRDefault="005A51DE" w:rsidP="005A51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94BB463" w14:textId="77777777" w:rsidR="005A51DE" w:rsidRPr="00F16500" w:rsidRDefault="005A51DE" w:rsidP="005A51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C62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.25pt;margin-top:624.45pt;width:486.2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" o:allowincell="f" o:allowoverlap="f">
                <v:stroke dashstyle="dash"/>
                <v:textbox>
                  <w:txbxContent>
                    <w:p w14:paraId="765D79E5" w14:textId="77777777" w:rsidR="005A51DE" w:rsidRPr="00F16500" w:rsidRDefault="005A51DE" w:rsidP="005A51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B257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Таблица</w:t>
                      </w:r>
                      <w:r w:rsidRPr="005A51D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2. </w:t>
                      </w:r>
                      <w:r w:rsidRPr="00B257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Расчет</w:t>
                      </w:r>
                      <w:r w:rsidRPr="005A51D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257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показателей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B1A390E" w14:textId="77777777" w:rsidR="005A51DE" w:rsidRPr="00B25713" w:rsidRDefault="005A51DE" w:rsidP="005A51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B25713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Table </w:t>
                      </w:r>
                      <w:r w:rsidRPr="005A51D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2.</w:t>
                      </w:r>
                      <w:r w:rsidRPr="00B25713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Calculation of indicators.</w:t>
                      </w:r>
                    </w:p>
                    <w:tbl>
                      <w:tblPr>
                        <w:tblW w:w="896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0"/>
                        <w:gridCol w:w="1275"/>
                        <w:gridCol w:w="1560"/>
                        <w:gridCol w:w="1560"/>
                        <w:gridCol w:w="1560"/>
                        <w:gridCol w:w="1560"/>
                      </w:tblGrid>
                      <w:tr w:rsidR="005A51DE" w:rsidRPr="00B25713" w14:paraId="6B2CBAC9" w14:textId="77777777" w:rsidTr="004F0089">
                        <w:trPr>
                          <w:trHeight w:val="648"/>
                          <w:jc w:val="center"/>
                        </w:trPr>
                        <w:tc>
                          <w:tcPr>
                            <w:tcW w:w="145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34D6A295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Показатель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2928093E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Исходный вариант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7FF76490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Вариант после автоматизации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0D9EEBC" w14:textId="77777777" w:rsidR="005A51DE" w:rsidRPr="005A51DE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Показатель 1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3A8770A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Показатель 2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0EBA52F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Показатель 3</w:t>
                            </w:r>
                          </w:p>
                        </w:tc>
                      </w:tr>
                      <w:tr w:rsidR="005A51DE" w:rsidRPr="00B25713" w14:paraId="52FAA91B" w14:textId="77777777" w:rsidTr="005A51DE">
                        <w:trPr>
                          <w:trHeight w:val="52"/>
                          <w:jc w:val="center"/>
                        </w:trPr>
                        <w:tc>
                          <w:tcPr>
                            <w:tcW w:w="145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2E06B280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51FA92B8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5,8833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14DB7BDB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32B4053" w14:textId="77777777" w:rsidR="005A51DE" w:rsidRPr="005A51DE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D4F79BB" w14:textId="77777777" w:rsidR="005A51DE" w:rsidRPr="005A51DE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CFDE303" w14:textId="77777777" w:rsidR="005A51DE" w:rsidRPr="005A51DE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5A51DE" w:rsidRPr="00B25713" w14:paraId="2EADB6D4" w14:textId="77777777" w:rsidTr="005A51DE">
                        <w:trPr>
                          <w:trHeight w:val="52"/>
                          <w:jc w:val="center"/>
                        </w:trPr>
                        <w:tc>
                          <w:tcPr>
                            <w:tcW w:w="145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7536416E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3D7903E2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tcMar>
                              <w:top w:w="15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  <w:hideMark/>
                          </w:tcPr>
                          <w:p w14:paraId="6696D6BB" w14:textId="77777777" w:rsidR="005A51DE" w:rsidRPr="00F16500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650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0,408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3B8B7C6" w14:textId="77777777" w:rsidR="005A51DE" w:rsidRPr="005A51DE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06EF9BA" w14:textId="77777777" w:rsidR="005A51DE" w:rsidRPr="005A51DE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C6F2365" w14:textId="77777777" w:rsidR="005A51DE" w:rsidRPr="005A51DE" w:rsidRDefault="005A51DE" w:rsidP="005A5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94BB463" w14:textId="77777777" w:rsidR="005A51DE" w:rsidRPr="00F16500" w:rsidRDefault="005A51DE" w:rsidP="005A51DE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09C0" w:rsidRPr="007009C0">
        <w:rPr>
          <w:rFonts w:ascii="Times New Roman" w:hAnsi="Times New Roman"/>
          <w:sz w:val="20"/>
          <w:szCs w:val="20"/>
        </w:rPr>
        <w:t xml:space="preserve">6) </w:t>
      </w:r>
      <w:r w:rsidR="007009C0" w:rsidRPr="007009C0">
        <w:rPr>
          <w:rFonts w:ascii="Times New Roman" w:hAnsi="Times New Roman"/>
          <w:bCs/>
          <w:sz w:val="20"/>
          <w:szCs w:val="20"/>
        </w:rPr>
        <w:t>Таблицы</w:t>
      </w:r>
      <w:r w:rsidR="007009C0" w:rsidRPr="007009C0">
        <w:rPr>
          <w:rFonts w:ascii="Times New Roman" w:hAnsi="Times New Roman"/>
          <w:sz w:val="20"/>
          <w:szCs w:val="20"/>
        </w:rPr>
        <w:t xml:space="preserve"> нумеруются, если их число более одной:  </w:t>
      </w:r>
    </w:p>
    <w:p w14:paraId="1165D8E1" w14:textId="77777777" w:rsidR="007A13A4" w:rsidRDefault="007A13A4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5ECFB755" w14:textId="77777777" w:rsidR="007A13A4" w:rsidRPr="007009C0" w:rsidRDefault="007A13A4" w:rsidP="007A13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Таблица 1. </w:t>
      </w:r>
      <w:r w:rsidRPr="002A5AA6">
        <w:rPr>
          <w:rFonts w:ascii="Times New Roman" w:hAnsi="Times New Roman"/>
          <w:sz w:val="20"/>
          <w:szCs w:val="20"/>
        </w:rPr>
        <w:t xml:space="preserve">Форматирование: шрифт - </w:t>
      </w:r>
      <w:proofErr w:type="spellStart"/>
      <w:r w:rsidRPr="002A5AA6">
        <w:rPr>
          <w:rFonts w:ascii="Times New Roman" w:hAnsi="Times New Roman"/>
          <w:sz w:val="20"/>
          <w:szCs w:val="20"/>
        </w:rPr>
        <w:t>Times</w:t>
      </w:r>
      <w:proofErr w:type="spellEnd"/>
      <w:r w:rsidRPr="002A5A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5AA6">
        <w:rPr>
          <w:rFonts w:ascii="Times New Roman" w:hAnsi="Times New Roman"/>
          <w:sz w:val="20"/>
          <w:szCs w:val="20"/>
        </w:rPr>
        <w:t>New</w:t>
      </w:r>
      <w:proofErr w:type="spellEnd"/>
      <w:r w:rsidRPr="002A5A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5AA6">
        <w:rPr>
          <w:rFonts w:ascii="Times New Roman" w:hAnsi="Times New Roman"/>
          <w:sz w:val="20"/>
          <w:szCs w:val="20"/>
        </w:rPr>
        <w:t>Roman</w:t>
      </w:r>
      <w:proofErr w:type="spellEnd"/>
      <w:r w:rsidRPr="002A5AA6">
        <w:rPr>
          <w:rFonts w:ascii="Times New Roman" w:hAnsi="Times New Roman"/>
          <w:sz w:val="20"/>
          <w:szCs w:val="20"/>
        </w:rPr>
        <w:t xml:space="preserve">, размер - 10, межстрочный интервал - одинарный, перенос слов в документе – нет, выравнивание текста - по </w:t>
      </w:r>
      <w:r>
        <w:rPr>
          <w:rFonts w:ascii="Times New Roman" w:hAnsi="Times New Roman"/>
          <w:sz w:val="20"/>
          <w:szCs w:val="20"/>
        </w:rPr>
        <w:t>левому краю, абзацный от</w:t>
      </w:r>
      <w:r w:rsidRPr="002A5AA6">
        <w:rPr>
          <w:rFonts w:ascii="Times New Roman" w:hAnsi="Times New Roman"/>
          <w:sz w:val="20"/>
          <w:szCs w:val="20"/>
        </w:rPr>
        <w:t>ступ: 0 см</w:t>
      </w:r>
    </w:p>
    <w:p w14:paraId="0B3DD98D" w14:textId="10001EBD" w:rsidR="007A13A4" w:rsidRPr="008B30C8" w:rsidRDefault="007A13A4" w:rsidP="007A13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B30C8">
        <w:rPr>
          <w:rFonts w:ascii="Times New Roman" w:hAnsi="Times New Roman"/>
          <w:sz w:val="20"/>
          <w:szCs w:val="20"/>
          <w:lang w:val="en-US"/>
        </w:rPr>
        <w:t xml:space="preserve">Table 1. </w:t>
      </w:r>
      <w:r w:rsidR="008B30C8" w:rsidRPr="008B30C8">
        <w:rPr>
          <w:rFonts w:ascii="Times New Roman" w:hAnsi="Times New Roman"/>
          <w:sz w:val="20"/>
          <w:szCs w:val="20"/>
          <w:lang w:val="en-US"/>
        </w:rPr>
        <w:t>Formatting: font - Times New Roman, size - 10, single line spacing, word wrap in the document - no, text alignment - on the left, indention: 0 cm</w:t>
      </w:r>
    </w:p>
    <w:p w14:paraId="17FC4619" w14:textId="77777777" w:rsidR="007A13A4" w:rsidRPr="008B30C8" w:rsidRDefault="007A13A4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3DE4ECC" w14:textId="733CDC76" w:rsidR="00F16500" w:rsidRPr="00DE50D0" w:rsidRDefault="00F1650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Допускается внедрение </w:t>
      </w:r>
      <w:r w:rsidR="005A51DE">
        <w:rPr>
          <w:rFonts w:ascii="Times New Roman" w:hAnsi="Times New Roman"/>
          <w:sz w:val="20"/>
          <w:szCs w:val="20"/>
        </w:rPr>
        <w:t xml:space="preserve">небольшой таблицы в текст (табл. </w:t>
      </w:r>
      <w:r w:rsidR="005A51DE" w:rsidRPr="00090D84">
        <w:rPr>
          <w:rFonts w:ascii="Times New Roman" w:hAnsi="Times New Roman"/>
          <w:sz w:val="20"/>
          <w:szCs w:val="20"/>
          <w:lang w:val="en-US"/>
        </w:rPr>
        <w:t>1)</w:t>
      </w:r>
      <w:r w:rsidR="00F05DDD" w:rsidRPr="00DE50D0">
        <w:rPr>
          <w:rFonts w:ascii="Times New Roman" w:hAnsi="Times New Roman"/>
          <w:sz w:val="20"/>
          <w:szCs w:val="20"/>
          <w:lang w:val="en-US"/>
        </w:rPr>
        <w:t>.</w:t>
      </w:r>
    </w:p>
    <w:p w14:paraId="3363D6A2" w14:textId="13D36012" w:rsidR="005A51DE" w:rsidRPr="00090D84" w:rsidRDefault="005A51DE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203221D" w14:textId="4CE6E0D4" w:rsidR="005A51DE" w:rsidRPr="00F16500" w:rsidRDefault="005A51DE" w:rsidP="005A51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25713">
        <w:rPr>
          <w:rFonts w:ascii="Times New Roman" w:hAnsi="Times New Roman"/>
          <w:sz w:val="20"/>
          <w:szCs w:val="20"/>
        </w:rPr>
        <w:t>Таблица</w:t>
      </w:r>
      <w:r w:rsidRPr="005A51DE">
        <w:rPr>
          <w:rFonts w:ascii="Times New Roman" w:hAnsi="Times New Roman"/>
          <w:sz w:val="20"/>
          <w:szCs w:val="20"/>
          <w:lang w:val="en-US"/>
        </w:rPr>
        <w:t xml:space="preserve"> 1</w:t>
      </w:r>
      <w:r w:rsidRPr="00090D84">
        <w:rPr>
          <w:rFonts w:ascii="Times New Roman" w:hAnsi="Times New Roman"/>
          <w:sz w:val="20"/>
          <w:szCs w:val="20"/>
          <w:lang w:val="en-US"/>
        </w:rPr>
        <w:t>.</w:t>
      </w:r>
      <w:r w:rsidRPr="005A51D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25713">
        <w:rPr>
          <w:rFonts w:ascii="Times New Roman" w:hAnsi="Times New Roman"/>
          <w:sz w:val="20"/>
          <w:szCs w:val="20"/>
        </w:rPr>
        <w:t>Расчет</w:t>
      </w:r>
      <w:r w:rsidRPr="005A51D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25713">
        <w:rPr>
          <w:rFonts w:ascii="Times New Roman" w:hAnsi="Times New Roman"/>
          <w:sz w:val="20"/>
          <w:szCs w:val="20"/>
        </w:rPr>
        <w:t>показателей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5D408195" w14:textId="6DB2F8A7" w:rsidR="005A51DE" w:rsidRPr="00B25713" w:rsidRDefault="005A51DE" w:rsidP="005A51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25713">
        <w:rPr>
          <w:rFonts w:ascii="Times New Roman" w:hAnsi="Times New Roman"/>
          <w:sz w:val="20"/>
          <w:szCs w:val="20"/>
          <w:lang w:val="en-US"/>
        </w:rPr>
        <w:t>Table 1</w:t>
      </w:r>
      <w:r w:rsidRPr="00090D84">
        <w:rPr>
          <w:rFonts w:ascii="Times New Roman" w:hAnsi="Times New Roman"/>
          <w:sz w:val="20"/>
          <w:szCs w:val="20"/>
          <w:lang w:val="en-US"/>
        </w:rPr>
        <w:t>.</w:t>
      </w:r>
      <w:r w:rsidRPr="00B25713">
        <w:rPr>
          <w:rFonts w:ascii="Times New Roman" w:hAnsi="Times New Roman"/>
          <w:sz w:val="20"/>
          <w:szCs w:val="20"/>
          <w:lang w:val="en-US"/>
        </w:rPr>
        <w:t xml:space="preserve"> Calculation of indicators.</w:t>
      </w:r>
    </w:p>
    <w:tbl>
      <w:tblPr>
        <w:tblW w:w="428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275"/>
        <w:gridCol w:w="1560"/>
      </w:tblGrid>
      <w:tr w:rsidR="005A51DE" w:rsidRPr="00B25713" w14:paraId="28EEC76E" w14:textId="77777777" w:rsidTr="00AA3C7D">
        <w:trPr>
          <w:trHeight w:val="1033"/>
        </w:trPr>
        <w:tc>
          <w:tcPr>
            <w:tcW w:w="145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92A13FE" w14:textId="77777777" w:rsidR="005A51DE" w:rsidRPr="002A5AA6" w:rsidRDefault="005A51DE" w:rsidP="00AA3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E4DDC46" w14:textId="77777777" w:rsidR="005A51DE" w:rsidRPr="002A5AA6" w:rsidRDefault="005A51DE" w:rsidP="00AA3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Исходный</w:t>
            </w:r>
            <w:proofErr w:type="spellEnd"/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вариант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0863F0" w14:textId="77777777" w:rsidR="005A51DE" w:rsidRPr="002A5AA6" w:rsidRDefault="005A51DE" w:rsidP="00AA3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Вариант</w:t>
            </w:r>
            <w:proofErr w:type="spellEnd"/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после</w:t>
            </w:r>
            <w:proofErr w:type="spellEnd"/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автоматизации</w:t>
            </w:r>
            <w:proofErr w:type="spellEnd"/>
          </w:p>
        </w:tc>
      </w:tr>
      <w:tr w:rsidR="005A51DE" w:rsidRPr="00B25713" w14:paraId="151C9256" w14:textId="77777777" w:rsidTr="00AA3C7D">
        <w:trPr>
          <w:trHeight w:val="52"/>
        </w:trPr>
        <w:tc>
          <w:tcPr>
            <w:tcW w:w="145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B65873F" w14:textId="77777777" w:rsidR="005A51DE" w:rsidRPr="002A5AA6" w:rsidRDefault="005A51DE" w:rsidP="00AA3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02763F" w14:textId="77777777" w:rsidR="005A51DE" w:rsidRPr="002A5AA6" w:rsidRDefault="005A51DE" w:rsidP="00AA3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5,8833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67F1A31" w14:textId="77777777" w:rsidR="005A51DE" w:rsidRPr="002A5AA6" w:rsidRDefault="005A51DE" w:rsidP="00AA3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A51DE" w:rsidRPr="00B25713" w14:paraId="0DEA8D5B" w14:textId="77777777" w:rsidTr="00AA3C7D">
        <w:trPr>
          <w:trHeight w:val="52"/>
        </w:trPr>
        <w:tc>
          <w:tcPr>
            <w:tcW w:w="145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269A21" w14:textId="77777777" w:rsidR="005A51DE" w:rsidRPr="002A5AA6" w:rsidRDefault="005A51DE" w:rsidP="00AA3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7F38FE5" w14:textId="77777777" w:rsidR="005A51DE" w:rsidRPr="002A5AA6" w:rsidRDefault="005A51DE" w:rsidP="00AA3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5E42EF7" w14:textId="77777777" w:rsidR="005A51DE" w:rsidRPr="002A5AA6" w:rsidRDefault="005A51DE" w:rsidP="00AA3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AA6">
              <w:rPr>
                <w:rFonts w:ascii="Times New Roman" w:hAnsi="Times New Roman"/>
                <w:sz w:val="20"/>
                <w:szCs w:val="20"/>
                <w:lang w:val="en-US"/>
              </w:rPr>
              <w:t>0,408</w:t>
            </w:r>
          </w:p>
        </w:tc>
      </w:tr>
    </w:tbl>
    <w:p w14:paraId="1EE1A852" w14:textId="31B64853" w:rsidR="005A51DE" w:rsidRDefault="005A51DE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2F438422" w14:textId="00E28EEF" w:rsidR="005A51DE" w:rsidRDefault="005A51DE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Большие таблицы встраиваются в текст статьи с помощью инструмента </w:t>
      </w:r>
      <w:r w:rsidRPr="00F16500">
        <w:rPr>
          <w:rFonts w:ascii="Times New Roman" w:hAnsi="Times New Roman"/>
          <w:b/>
          <w:i/>
          <w:sz w:val="20"/>
          <w:szCs w:val="20"/>
        </w:rPr>
        <w:t>Полотно</w:t>
      </w:r>
      <w:r>
        <w:rPr>
          <w:rFonts w:ascii="Times New Roman" w:hAnsi="Times New Roman"/>
          <w:sz w:val="20"/>
          <w:szCs w:val="20"/>
        </w:rPr>
        <w:t>, который допускает перемещение по странице таблицы с подрисуночной надписью (табл.2)</w:t>
      </w:r>
      <w:r w:rsidR="00F05DDD">
        <w:rPr>
          <w:rFonts w:ascii="Times New Roman" w:hAnsi="Times New Roman"/>
          <w:sz w:val="20"/>
          <w:szCs w:val="20"/>
        </w:rPr>
        <w:t>.</w:t>
      </w:r>
    </w:p>
    <w:p w14:paraId="37FA837D" w14:textId="310CBB8A" w:rsidR="007009C0" w:rsidRPr="007009C0" w:rsidRDefault="00A07AE3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7) </w:t>
      </w:r>
      <w:r w:rsidR="007009C0" w:rsidRPr="007009C0">
        <w:rPr>
          <w:rFonts w:ascii="Times New Roman" w:hAnsi="Times New Roman"/>
          <w:sz w:val="20"/>
          <w:szCs w:val="20"/>
        </w:rPr>
        <w:t xml:space="preserve">Список литературы составляется в порядке первого упоминания источников. </w:t>
      </w:r>
      <w:r w:rsidR="002A5AA6" w:rsidRPr="002A5AA6">
        <w:rPr>
          <w:rFonts w:ascii="Times New Roman" w:hAnsi="Times New Roman"/>
          <w:sz w:val="20"/>
          <w:szCs w:val="20"/>
        </w:rPr>
        <w:t>В тексте ссылки заключаются в квадратные скобки</w:t>
      </w:r>
      <w:r w:rsidR="00680B8A">
        <w:rPr>
          <w:rFonts w:ascii="Times New Roman" w:hAnsi="Times New Roman"/>
          <w:sz w:val="20"/>
          <w:szCs w:val="20"/>
        </w:rPr>
        <w:t xml:space="preserve">, например, [13, 17] или </w:t>
      </w:r>
      <w:r w:rsidR="007009C0" w:rsidRPr="007009C0">
        <w:rPr>
          <w:rFonts w:ascii="Times New Roman" w:hAnsi="Times New Roman"/>
          <w:sz w:val="20"/>
          <w:szCs w:val="20"/>
        </w:rPr>
        <w:t xml:space="preserve">[6, </w:t>
      </w:r>
      <w:r w:rsidR="007009C0" w:rsidRPr="007009C0">
        <w:rPr>
          <w:rFonts w:ascii="Times New Roman" w:hAnsi="Times New Roman"/>
          <w:sz w:val="20"/>
          <w:szCs w:val="20"/>
          <w:lang w:val="en-US"/>
        </w:rPr>
        <w:t>c</w:t>
      </w:r>
      <w:r w:rsidR="007009C0" w:rsidRPr="007009C0">
        <w:rPr>
          <w:rFonts w:ascii="Times New Roman" w:hAnsi="Times New Roman"/>
          <w:sz w:val="20"/>
          <w:szCs w:val="20"/>
        </w:rPr>
        <w:t xml:space="preserve">. 24-28]. </w:t>
      </w:r>
      <w:r w:rsidR="007E0D23" w:rsidRPr="007E0D23">
        <w:rPr>
          <w:rFonts w:ascii="Times New Roman" w:hAnsi="Times New Roman"/>
          <w:sz w:val="20"/>
          <w:szCs w:val="20"/>
        </w:rPr>
        <w:t>Количество ссылок в тексте должно соответствовать количеству источников литературы в библиографическом списке. Упоминания ГОСТ, СНиП, правил безопасности, нормативных, законодательных и других документов, а также ссылок на неофициальные источники в Интернет рекомендуется приводить в тексте статьи или в сносках, не вынося в список литературы</w:t>
      </w:r>
      <w:r w:rsidR="007009C0" w:rsidRPr="007009C0">
        <w:rPr>
          <w:rFonts w:ascii="Times New Roman" w:hAnsi="Times New Roman"/>
          <w:sz w:val="20"/>
          <w:szCs w:val="20"/>
        </w:rPr>
        <w:t xml:space="preserve"> </w:t>
      </w:r>
    </w:p>
    <w:p w14:paraId="20932090" w14:textId="7DA64B08" w:rsidR="007009C0" w:rsidRPr="007009C0" w:rsidRDefault="007009C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 xml:space="preserve">8) </w:t>
      </w:r>
      <w:r w:rsidR="007E0D23" w:rsidRPr="007E0D23">
        <w:rPr>
          <w:rFonts w:ascii="Times New Roman" w:hAnsi="Times New Roman"/>
          <w:sz w:val="20"/>
          <w:szCs w:val="20"/>
        </w:rPr>
        <w:t>Список литературы должен содержать не менее 15 источников, из которых должно быть не более 2 собственных работ автора. Наличие в списке литературы учебников, учебных и методических пособий, указаний по курсовому и дипломному проектированию, конспектов лекций для студентов не допускается.</w:t>
      </w:r>
      <w:r w:rsidRPr="007009C0">
        <w:rPr>
          <w:rFonts w:ascii="Times New Roman" w:hAnsi="Times New Roman"/>
          <w:sz w:val="20"/>
          <w:szCs w:val="20"/>
        </w:rPr>
        <w:t xml:space="preserve"> </w:t>
      </w:r>
      <w:r w:rsidR="007E0D23">
        <w:rPr>
          <w:rFonts w:ascii="Times New Roman" w:hAnsi="Times New Roman"/>
          <w:sz w:val="20"/>
          <w:szCs w:val="20"/>
        </w:rPr>
        <w:t>С</w:t>
      </w:r>
      <w:r w:rsidRPr="007009C0">
        <w:rPr>
          <w:rFonts w:ascii="Times New Roman" w:hAnsi="Times New Roman"/>
          <w:sz w:val="20"/>
          <w:szCs w:val="20"/>
        </w:rPr>
        <w:t>писок литературы в обязательном порядке должен содержать ссылки на современные источники (не старше трех лет на момент опубли</w:t>
      </w:r>
      <w:r w:rsidR="00680B8A">
        <w:rPr>
          <w:rFonts w:ascii="Times New Roman" w:hAnsi="Times New Roman"/>
          <w:sz w:val="20"/>
          <w:szCs w:val="20"/>
        </w:rPr>
        <w:t>кования статьи, не менее 20</w:t>
      </w:r>
      <w:r w:rsidRPr="007009C0">
        <w:rPr>
          <w:rFonts w:ascii="Times New Roman" w:hAnsi="Times New Roman"/>
          <w:sz w:val="20"/>
          <w:szCs w:val="20"/>
        </w:rPr>
        <w:t>% от общего количества)</w:t>
      </w:r>
      <w:r w:rsidR="007E0D23">
        <w:rPr>
          <w:rFonts w:ascii="Times New Roman" w:hAnsi="Times New Roman"/>
          <w:sz w:val="20"/>
          <w:szCs w:val="20"/>
        </w:rPr>
        <w:t>.</w:t>
      </w:r>
      <w:r w:rsidRPr="007009C0">
        <w:rPr>
          <w:rFonts w:ascii="Times New Roman" w:hAnsi="Times New Roman"/>
          <w:sz w:val="20"/>
          <w:szCs w:val="20"/>
        </w:rPr>
        <w:t xml:space="preserve"> </w:t>
      </w:r>
      <w:r w:rsidR="007E0D23" w:rsidRPr="007E0D23">
        <w:rPr>
          <w:rFonts w:ascii="Times New Roman" w:hAnsi="Times New Roman"/>
          <w:b/>
          <w:sz w:val="20"/>
          <w:szCs w:val="20"/>
        </w:rPr>
        <w:t>Обязательно отражение в статье мирового опыта по рассматриваемому вопросу, список литературы должен содержать современные зарубежные статьи (не старше 201</w:t>
      </w:r>
      <w:r w:rsidR="00F22797">
        <w:rPr>
          <w:rFonts w:ascii="Times New Roman" w:hAnsi="Times New Roman"/>
          <w:b/>
          <w:sz w:val="20"/>
          <w:szCs w:val="20"/>
        </w:rPr>
        <w:t>4</w:t>
      </w:r>
      <w:r w:rsidR="007E0D23" w:rsidRPr="007E0D23">
        <w:rPr>
          <w:rFonts w:ascii="Times New Roman" w:hAnsi="Times New Roman"/>
          <w:b/>
          <w:sz w:val="20"/>
          <w:szCs w:val="20"/>
        </w:rPr>
        <w:t xml:space="preserve"> года издания)</w:t>
      </w:r>
      <w:r w:rsidR="00680B8A" w:rsidRPr="007E0D23">
        <w:rPr>
          <w:rFonts w:ascii="Times New Roman" w:hAnsi="Times New Roman"/>
          <w:b/>
          <w:sz w:val="20"/>
          <w:szCs w:val="20"/>
        </w:rPr>
        <w:t xml:space="preserve"> (не менее 20</w:t>
      </w:r>
      <w:r w:rsidRPr="007E0D23">
        <w:rPr>
          <w:rFonts w:ascii="Times New Roman" w:hAnsi="Times New Roman"/>
          <w:b/>
          <w:sz w:val="20"/>
          <w:szCs w:val="20"/>
        </w:rPr>
        <w:t>% от общего количества)</w:t>
      </w:r>
      <w:r w:rsidRPr="007009C0">
        <w:rPr>
          <w:rFonts w:ascii="Times New Roman" w:hAnsi="Times New Roman"/>
          <w:sz w:val="20"/>
          <w:szCs w:val="20"/>
        </w:rPr>
        <w:t>.</w:t>
      </w:r>
      <w:r w:rsidR="007E0D23">
        <w:rPr>
          <w:rFonts w:ascii="Times New Roman" w:hAnsi="Times New Roman"/>
          <w:sz w:val="20"/>
          <w:szCs w:val="20"/>
        </w:rPr>
        <w:t xml:space="preserve"> </w:t>
      </w:r>
      <w:r w:rsidR="007B242B">
        <w:rPr>
          <w:rFonts w:ascii="Times New Roman" w:hAnsi="Times New Roman"/>
          <w:sz w:val="20"/>
          <w:szCs w:val="20"/>
        </w:rPr>
        <w:t>Допускается не более 2 ссылок на статьи, опубликованных в данном журнале.</w:t>
      </w:r>
      <w:r w:rsidR="00370D2C">
        <w:rPr>
          <w:rFonts w:ascii="Times New Roman" w:hAnsi="Times New Roman"/>
          <w:sz w:val="20"/>
          <w:szCs w:val="20"/>
        </w:rPr>
        <w:t xml:space="preserve"> </w:t>
      </w:r>
    </w:p>
    <w:p w14:paraId="4754F919" w14:textId="25788F71" w:rsidR="007009C0" w:rsidRDefault="007009C0" w:rsidP="00370D2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Список литературы оформля</w:t>
      </w:r>
      <w:r w:rsidR="00370D2C">
        <w:rPr>
          <w:rFonts w:ascii="Times New Roman" w:hAnsi="Times New Roman"/>
          <w:sz w:val="20"/>
          <w:szCs w:val="20"/>
        </w:rPr>
        <w:t>ется в соответствии с</w:t>
      </w:r>
      <w:r w:rsidR="00370D2C" w:rsidRPr="00370D2C">
        <w:rPr>
          <w:rFonts w:ascii="Times New Roman" w:hAnsi="Times New Roman"/>
          <w:sz w:val="20"/>
          <w:szCs w:val="20"/>
        </w:rPr>
        <w:t xml:space="preserve"> ГОСТ Р 7.0.5-2008 «Библиографическая запись.</w:t>
      </w:r>
      <w:r w:rsidR="00370D2C">
        <w:rPr>
          <w:rFonts w:ascii="Times New Roman" w:hAnsi="Times New Roman"/>
          <w:sz w:val="20"/>
          <w:szCs w:val="20"/>
        </w:rPr>
        <w:t xml:space="preserve"> </w:t>
      </w:r>
      <w:r w:rsidR="00370D2C" w:rsidRPr="00370D2C">
        <w:rPr>
          <w:rFonts w:ascii="Times New Roman" w:hAnsi="Times New Roman"/>
          <w:sz w:val="20"/>
          <w:szCs w:val="20"/>
        </w:rPr>
        <w:t>Библиографическое описание»</w:t>
      </w:r>
      <w:r w:rsidRPr="007009C0">
        <w:rPr>
          <w:rFonts w:ascii="Times New Roman" w:hAnsi="Times New Roman"/>
          <w:sz w:val="20"/>
          <w:szCs w:val="20"/>
        </w:rPr>
        <w:t xml:space="preserve"> (пример оформления на сайте </w:t>
      </w:r>
      <w:proofErr w:type="spellStart"/>
      <w:r w:rsidR="006D4420">
        <w:rPr>
          <w:rFonts w:ascii="Times New Roman" w:hAnsi="Times New Roman"/>
          <w:sz w:val="20"/>
          <w:szCs w:val="20"/>
          <w:lang w:val="en-US"/>
        </w:rPr>
        <w:t>gormash</w:t>
      </w:r>
      <w:proofErr w:type="spellEnd"/>
      <w:r w:rsidRPr="007009C0">
        <w:rPr>
          <w:rFonts w:ascii="Times New Roman" w:hAnsi="Times New Roman"/>
          <w:sz w:val="20"/>
          <w:szCs w:val="20"/>
        </w:rPr>
        <w:t>.</w:t>
      </w:r>
      <w:proofErr w:type="spellStart"/>
      <w:r w:rsidRPr="007009C0">
        <w:rPr>
          <w:rFonts w:ascii="Times New Roman" w:hAnsi="Times New Roman"/>
          <w:sz w:val="20"/>
          <w:szCs w:val="20"/>
          <w:lang w:val="en-US"/>
        </w:rPr>
        <w:t>kuzstu</w:t>
      </w:r>
      <w:proofErr w:type="spellEnd"/>
      <w:r w:rsidRPr="007009C0">
        <w:rPr>
          <w:rFonts w:ascii="Times New Roman" w:hAnsi="Times New Roman"/>
          <w:sz w:val="20"/>
          <w:szCs w:val="20"/>
        </w:rPr>
        <w:t>.</w:t>
      </w:r>
      <w:proofErr w:type="spellStart"/>
      <w:r w:rsidRPr="007009C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7009C0">
        <w:rPr>
          <w:rFonts w:ascii="Times New Roman" w:hAnsi="Times New Roman"/>
          <w:sz w:val="20"/>
          <w:szCs w:val="20"/>
        </w:rPr>
        <w:t>).</w:t>
      </w:r>
    </w:p>
    <w:p w14:paraId="24CC118A" w14:textId="689DB714" w:rsidR="005A51DE" w:rsidRDefault="005A51DE" w:rsidP="005A51D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 После списка литературы необходимо продублировать следующие пункты на английском языке:</w:t>
      </w:r>
    </w:p>
    <w:p w14:paraId="0D8BE0E9" w14:textId="642B9703" w:rsidR="005A51DE" w:rsidRPr="00E91E2B" w:rsidRDefault="005A51DE" w:rsidP="005A51D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</w:r>
      <w:r w:rsidRPr="00E91E2B">
        <w:rPr>
          <w:rFonts w:ascii="Times New Roman" w:hAnsi="Times New Roman"/>
          <w:sz w:val="20"/>
          <w:szCs w:val="20"/>
        </w:rPr>
        <w:t>информаци</w:t>
      </w:r>
      <w:r>
        <w:rPr>
          <w:rFonts w:ascii="Times New Roman" w:hAnsi="Times New Roman"/>
          <w:sz w:val="20"/>
          <w:szCs w:val="20"/>
        </w:rPr>
        <w:t>я</w:t>
      </w:r>
      <w:r w:rsidRPr="00E91E2B">
        <w:rPr>
          <w:rFonts w:ascii="Times New Roman" w:hAnsi="Times New Roman"/>
          <w:sz w:val="20"/>
          <w:szCs w:val="20"/>
        </w:rPr>
        <w:t xml:space="preserve"> об авторах:</w:t>
      </w:r>
    </w:p>
    <w:p w14:paraId="4A4004B7" w14:textId="77777777" w:rsidR="005A51DE" w:rsidRPr="00E91E2B" w:rsidRDefault="005A51DE" w:rsidP="005A51D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>- ФИО авторов полностью;</w:t>
      </w:r>
    </w:p>
    <w:p w14:paraId="1565FEB1" w14:textId="77777777" w:rsidR="00F1738D" w:rsidRDefault="005A51DE" w:rsidP="00F1738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 xml:space="preserve">- ученая степень, должность; </w:t>
      </w:r>
    </w:p>
    <w:p w14:paraId="7A57F3DC" w14:textId="0E92283D" w:rsidR="00F1738D" w:rsidRPr="00E91E2B" w:rsidRDefault="00F1738D" w:rsidP="00F1738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>- место работы</w:t>
      </w:r>
      <w:r w:rsidR="00F05DDD">
        <w:rPr>
          <w:rFonts w:ascii="Times New Roman" w:hAnsi="Times New Roman"/>
          <w:sz w:val="20"/>
          <w:szCs w:val="20"/>
        </w:rPr>
        <w:t>;</w:t>
      </w:r>
    </w:p>
    <w:p w14:paraId="1B332D85" w14:textId="77777777" w:rsidR="00F1738D" w:rsidRPr="00E91E2B" w:rsidRDefault="00F1738D" w:rsidP="00F1738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>- почтовый адрес места работы;</w:t>
      </w:r>
    </w:p>
    <w:p w14:paraId="7D055C97" w14:textId="6392077E" w:rsidR="005A51DE" w:rsidRPr="00E91E2B" w:rsidRDefault="005A51DE" w:rsidP="005A51D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91E2B">
        <w:rPr>
          <w:rFonts w:ascii="Times New Roman" w:hAnsi="Times New Roman"/>
          <w:sz w:val="20"/>
          <w:szCs w:val="20"/>
        </w:rPr>
        <w:t>- е-</w:t>
      </w:r>
      <w:proofErr w:type="spellStart"/>
      <w:r w:rsidRPr="00E91E2B">
        <w:rPr>
          <w:rFonts w:ascii="Times New Roman" w:hAnsi="Times New Roman"/>
          <w:sz w:val="20"/>
          <w:szCs w:val="20"/>
        </w:rPr>
        <w:t>mail</w:t>
      </w:r>
      <w:proofErr w:type="spellEnd"/>
      <w:r w:rsidRPr="00E91E2B">
        <w:rPr>
          <w:rFonts w:ascii="Times New Roman" w:hAnsi="Times New Roman"/>
          <w:sz w:val="20"/>
          <w:szCs w:val="20"/>
        </w:rPr>
        <w:t xml:space="preserve"> автор</w:t>
      </w:r>
      <w:r>
        <w:rPr>
          <w:rFonts w:ascii="Times New Roman" w:hAnsi="Times New Roman"/>
          <w:sz w:val="20"/>
          <w:szCs w:val="20"/>
        </w:rPr>
        <w:t xml:space="preserve">а для корреспонденции (указывается один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E91E2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 для переписки с коллективом авторов или один автором)</w:t>
      </w:r>
      <w:r w:rsidR="00F05DDD">
        <w:rPr>
          <w:rFonts w:ascii="Times New Roman" w:hAnsi="Times New Roman"/>
          <w:sz w:val="20"/>
          <w:szCs w:val="20"/>
        </w:rPr>
        <w:t>;</w:t>
      </w:r>
    </w:p>
    <w:p w14:paraId="1471FB79" w14:textId="424BD6E8" w:rsidR="005A51DE" w:rsidRPr="007009C0" w:rsidRDefault="005A51DE" w:rsidP="005A51D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  <w:t>название статьи (прописными буквами);</w:t>
      </w:r>
    </w:p>
    <w:p w14:paraId="73C916DD" w14:textId="45629CA0" w:rsidR="005A51DE" w:rsidRPr="007009C0" w:rsidRDefault="005A51DE" w:rsidP="005A51D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  <w:t xml:space="preserve">аннотацию от 150 до 250 слов, </w:t>
      </w:r>
      <w:r w:rsidR="00F1738D" w:rsidRPr="00F1738D">
        <w:rPr>
          <w:rFonts w:ascii="Times New Roman" w:hAnsi="Times New Roman"/>
          <w:sz w:val="20"/>
          <w:szCs w:val="20"/>
        </w:rPr>
        <w:t>в которой должны быть отражены актуальность и цель исследования, методы, результаты исследований и область их применения, выводы (при необходимо</w:t>
      </w:r>
      <w:r w:rsidR="00F1738D">
        <w:rPr>
          <w:rFonts w:ascii="Times New Roman" w:hAnsi="Times New Roman"/>
          <w:sz w:val="20"/>
          <w:szCs w:val="20"/>
        </w:rPr>
        <w:t>сти), заключение</w:t>
      </w:r>
      <w:r w:rsidRPr="007009C0">
        <w:rPr>
          <w:rFonts w:ascii="Times New Roman" w:hAnsi="Times New Roman"/>
          <w:sz w:val="20"/>
          <w:szCs w:val="20"/>
        </w:rPr>
        <w:t>;</w:t>
      </w:r>
    </w:p>
    <w:p w14:paraId="0585669E" w14:textId="3F809846" w:rsidR="005A51DE" w:rsidRDefault="005A51DE" w:rsidP="005A51D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  <w:t>ключевые слова</w:t>
      </w:r>
      <w:r>
        <w:rPr>
          <w:rFonts w:ascii="Times New Roman" w:hAnsi="Times New Roman"/>
          <w:sz w:val="20"/>
          <w:szCs w:val="20"/>
        </w:rPr>
        <w:t xml:space="preserve">: </w:t>
      </w:r>
      <w:r w:rsidRPr="007009C0">
        <w:rPr>
          <w:rFonts w:ascii="Times New Roman" w:hAnsi="Times New Roman"/>
          <w:sz w:val="20"/>
          <w:szCs w:val="20"/>
        </w:rPr>
        <w:t>от 5 до 10 слов.</w:t>
      </w:r>
    </w:p>
    <w:p w14:paraId="43C99474" w14:textId="71559648" w:rsidR="005A51DE" w:rsidRPr="007009C0" w:rsidRDefault="005A51DE" w:rsidP="005A51D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009C0">
        <w:rPr>
          <w:rFonts w:ascii="Times New Roman" w:hAnsi="Times New Roman"/>
          <w:sz w:val="20"/>
          <w:szCs w:val="20"/>
        </w:rPr>
        <w:t>•</w:t>
      </w:r>
      <w:r w:rsidRPr="007009C0">
        <w:rPr>
          <w:rFonts w:ascii="Times New Roman" w:hAnsi="Times New Roman"/>
          <w:sz w:val="20"/>
          <w:szCs w:val="20"/>
        </w:rPr>
        <w:tab/>
        <w:t>список литературы</w:t>
      </w:r>
      <w:r w:rsidR="00D35EE0">
        <w:rPr>
          <w:rFonts w:ascii="Times New Roman" w:hAnsi="Times New Roman"/>
          <w:sz w:val="20"/>
          <w:szCs w:val="20"/>
        </w:rPr>
        <w:t>, который</w:t>
      </w:r>
      <w:r w:rsidRPr="007009C0">
        <w:rPr>
          <w:rFonts w:ascii="Times New Roman" w:hAnsi="Times New Roman"/>
          <w:sz w:val="20"/>
          <w:szCs w:val="20"/>
        </w:rPr>
        <w:t xml:space="preserve"> должен быть обязательно транслитерирован с применением романского алфавита (</w:t>
      </w:r>
      <w:proofErr w:type="spellStart"/>
      <w:r w:rsidRPr="007009C0">
        <w:rPr>
          <w:rFonts w:ascii="Times New Roman" w:hAnsi="Times New Roman"/>
          <w:b/>
          <w:bCs/>
          <w:sz w:val="20"/>
          <w:szCs w:val="20"/>
        </w:rPr>
        <w:t>References</w:t>
      </w:r>
      <w:proofErr w:type="spellEnd"/>
      <w:r w:rsidRPr="007009C0">
        <w:rPr>
          <w:rFonts w:ascii="Times New Roman" w:hAnsi="Times New Roman"/>
          <w:sz w:val="20"/>
          <w:szCs w:val="20"/>
        </w:rPr>
        <w:t xml:space="preserve">) (латиница; см. Инструкцию по транслитерации списка литературы на сайте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gormash</w:t>
      </w:r>
      <w:proofErr w:type="spellEnd"/>
      <w:r w:rsidRPr="007009C0">
        <w:rPr>
          <w:rFonts w:ascii="Times New Roman" w:hAnsi="Times New Roman"/>
          <w:sz w:val="20"/>
          <w:szCs w:val="20"/>
        </w:rPr>
        <w:t>.</w:t>
      </w:r>
      <w:proofErr w:type="spellStart"/>
      <w:r w:rsidRPr="007009C0">
        <w:rPr>
          <w:rFonts w:ascii="Times New Roman" w:hAnsi="Times New Roman"/>
          <w:sz w:val="20"/>
          <w:szCs w:val="20"/>
          <w:lang w:val="en-US"/>
        </w:rPr>
        <w:t>kuzstu</w:t>
      </w:r>
      <w:proofErr w:type="spellEnd"/>
      <w:r w:rsidRPr="007009C0">
        <w:rPr>
          <w:rFonts w:ascii="Times New Roman" w:hAnsi="Times New Roman"/>
          <w:sz w:val="20"/>
          <w:szCs w:val="20"/>
        </w:rPr>
        <w:t>.</w:t>
      </w:r>
      <w:proofErr w:type="spellStart"/>
      <w:r w:rsidRPr="007009C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7009C0">
        <w:rPr>
          <w:rFonts w:ascii="Times New Roman" w:hAnsi="Times New Roman"/>
          <w:sz w:val="20"/>
          <w:szCs w:val="20"/>
        </w:rPr>
        <w:t>).</w:t>
      </w:r>
    </w:p>
    <w:p w14:paraId="69DE3937" w14:textId="10D9C11A" w:rsidR="007009C0" w:rsidRPr="007009C0" w:rsidRDefault="00D35EE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009C0" w:rsidRPr="007009C0">
        <w:rPr>
          <w:rFonts w:ascii="Times New Roman" w:hAnsi="Times New Roman"/>
          <w:sz w:val="20"/>
          <w:szCs w:val="20"/>
        </w:rPr>
        <w:t>. Не допускается свыше двух публикаций одного автора в одном номере журнала.</w:t>
      </w:r>
    </w:p>
    <w:p w14:paraId="0D45F163" w14:textId="66D7D267" w:rsidR="007009C0" w:rsidRPr="007009C0" w:rsidRDefault="00D35EE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009C0" w:rsidRPr="007009C0">
        <w:rPr>
          <w:rFonts w:ascii="Times New Roman" w:hAnsi="Times New Roman"/>
          <w:sz w:val="20"/>
          <w:szCs w:val="20"/>
        </w:rPr>
        <w:t xml:space="preserve">. Авторы-сотрудники КузГТУ </w:t>
      </w:r>
      <w:proofErr w:type="gramStart"/>
      <w:r w:rsidR="007009C0" w:rsidRPr="007009C0">
        <w:rPr>
          <w:rFonts w:ascii="Times New Roman" w:hAnsi="Times New Roman"/>
          <w:sz w:val="20"/>
          <w:szCs w:val="20"/>
        </w:rPr>
        <w:t>и  все</w:t>
      </w:r>
      <w:proofErr w:type="gramEnd"/>
      <w:r w:rsidR="007009C0" w:rsidRPr="007009C0">
        <w:rPr>
          <w:rFonts w:ascii="Times New Roman" w:hAnsi="Times New Roman"/>
          <w:sz w:val="20"/>
          <w:szCs w:val="20"/>
        </w:rPr>
        <w:t xml:space="preserve"> аспиранты имеют право на бесплатную публикацию и бесплатное получение одного экземпляра журнала (</w:t>
      </w:r>
      <w:r w:rsidR="007009C0" w:rsidRPr="007009C0">
        <w:rPr>
          <w:rFonts w:ascii="Times New Roman" w:hAnsi="Times New Roman"/>
          <w:b/>
          <w:sz w:val="20"/>
          <w:szCs w:val="20"/>
        </w:rPr>
        <w:t>не более двух</w:t>
      </w:r>
      <w:r w:rsidR="007009C0" w:rsidRPr="007009C0">
        <w:rPr>
          <w:rFonts w:ascii="Times New Roman" w:hAnsi="Times New Roman"/>
          <w:sz w:val="20"/>
          <w:szCs w:val="20"/>
        </w:rPr>
        <w:t xml:space="preserve"> из числа соавторов).</w:t>
      </w:r>
    </w:p>
    <w:p w14:paraId="4F4A26D9" w14:textId="6B12D840" w:rsidR="007009C0" w:rsidRPr="007009C0" w:rsidRDefault="00D35EE0" w:rsidP="007009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009C0" w:rsidRPr="007009C0">
        <w:rPr>
          <w:rFonts w:ascii="Times New Roman" w:hAnsi="Times New Roman"/>
          <w:sz w:val="20"/>
          <w:szCs w:val="20"/>
        </w:rPr>
        <w:t>. Небольшие исправления стилистического и формального характера вносятся в статью без согласования с автором (-</w:t>
      </w:r>
      <w:proofErr w:type="spellStart"/>
      <w:r w:rsidR="007009C0" w:rsidRPr="007009C0">
        <w:rPr>
          <w:rFonts w:ascii="Times New Roman" w:hAnsi="Times New Roman"/>
          <w:sz w:val="20"/>
          <w:szCs w:val="20"/>
        </w:rPr>
        <w:t>ами</w:t>
      </w:r>
      <w:proofErr w:type="spellEnd"/>
      <w:r w:rsidR="007009C0" w:rsidRPr="007009C0">
        <w:rPr>
          <w:rFonts w:ascii="Times New Roman" w:hAnsi="Times New Roman"/>
          <w:sz w:val="20"/>
          <w:szCs w:val="20"/>
        </w:rPr>
        <w:t>). При необходимости более серьезных исправлений правка согласовывается с автором (-</w:t>
      </w:r>
      <w:proofErr w:type="spellStart"/>
      <w:r w:rsidR="007009C0" w:rsidRPr="007009C0">
        <w:rPr>
          <w:rFonts w:ascii="Times New Roman" w:hAnsi="Times New Roman"/>
          <w:sz w:val="20"/>
          <w:szCs w:val="20"/>
        </w:rPr>
        <w:t>ами</w:t>
      </w:r>
      <w:proofErr w:type="spellEnd"/>
      <w:r w:rsidR="007009C0" w:rsidRPr="007009C0">
        <w:rPr>
          <w:rFonts w:ascii="Times New Roman" w:hAnsi="Times New Roman"/>
          <w:sz w:val="20"/>
          <w:szCs w:val="20"/>
        </w:rPr>
        <w:t>) или статья направляется автору (-</w:t>
      </w:r>
      <w:proofErr w:type="spellStart"/>
      <w:r w:rsidR="007009C0" w:rsidRPr="007009C0">
        <w:rPr>
          <w:rFonts w:ascii="Times New Roman" w:hAnsi="Times New Roman"/>
          <w:sz w:val="20"/>
          <w:szCs w:val="20"/>
        </w:rPr>
        <w:t>ам</w:t>
      </w:r>
      <w:proofErr w:type="spellEnd"/>
      <w:r w:rsidR="007009C0" w:rsidRPr="007009C0">
        <w:rPr>
          <w:rFonts w:ascii="Times New Roman" w:hAnsi="Times New Roman"/>
          <w:sz w:val="20"/>
          <w:szCs w:val="20"/>
        </w:rPr>
        <w:t>) на доработку.</w:t>
      </w:r>
    </w:p>
    <w:p w14:paraId="543EEA70" w14:textId="77777777" w:rsidR="00B25713" w:rsidRDefault="00B25713" w:rsidP="00B257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477DFB19" w14:textId="776B235A" w:rsidR="00790084" w:rsidRPr="0059095A" w:rsidRDefault="00FA7E24" w:rsidP="00F739A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59095A">
        <w:rPr>
          <w:rFonts w:ascii="Times New Roman" w:hAnsi="Times New Roman"/>
          <w:sz w:val="20"/>
          <w:szCs w:val="20"/>
        </w:rPr>
        <w:t>СПИСОК ЛИТЕРАТУРЫ</w:t>
      </w:r>
    </w:p>
    <w:p w14:paraId="6293C98B" w14:textId="700FA0B2" w:rsidR="00B25713" w:rsidRPr="00B25713" w:rsidRDefault="00B25713" w:rsidP="00B257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  <w:r w:rsidRPr="00B25713">
        <w:rPr>
          <w:rFonts w:ascii="Times New Roman" w:hAnsi="Times New Roman"/>
          <w:sz w:val="20"/>
          <w:szCs w:val="24"/>
        </w:rPr>
        <w:t>1.</w:t>
      </w:r>
      <w:r w:rsidRPr="00B25713">
        <w:rPr>
          <w:rFonts w:ascii="Times New Roman" w:hAnsi="Times New Roman"/>
          <w:sz w:val="20"/>
          <w:szCs w:val="24"/>
        </w:rPr>
        <w:tab/>
      </w:r>
      <w:r w:rsidR="007A13A4">
        <w:rPr>
          <w:rFonts w:ascii="Times New Roman" w:hAnsi="Times New Roman"/>
          <w:sz w:val="20"/>
          <w:szCs w:val="24"/>
        </w:rPr>
        <w:t>Сирота</w:t>
      </w:r>
      <w:r w:rsidR="00D35EE0" w:rsidRPr="00D35EE0">
        <w:rPr>
          <w:rFonts w:ascii="Times New Roman" w:hAnsi="Times New Roman"/>
          <w:sz w:val="20"/>
          <w:szCs w:val="24"/>
        </w:rPr>
        <w:t xml:space="preserve"> Д. Ю.</w:t>
      </w:r>
      <w:r w:rsidR="00370D2C">
        <w:rPr>
          <w:rFonts w:ascii="Times New Roman" w:hAnsi="Times New Roman"/>
          <w:sz w:val="20"/>
          <w:szCs w:val="24"/>
        </w:rPr>
        <w:t>,</w:t>
      </w:r>
      <w:r w:rsidR="00D35EE0" w:rsidRPr="00D35EE0">
        <w:rPr>
          <w:rFonts w:ascii="Times New Roman" w:hAnsi="Times New Roman"/>
          <w:sz w:val="20"/>
          <w:szCs w:val="24"/>
        </w:rPr>
        <w:t xml:space="preserve"> </w:t>
      </w:r>
      <w:r w:rsidR="00370D2C" w:rsidRPr="00D35EE0">
        <w:rPr>
          <w:rFonts w:ascii="Times New Roman" w:hAnsi="Times New Roman"/>
          <w:sz w:val="20"/>
          <w:szCs w:val="24"/>
        </w:rPr>
        <w:t>Бабушкин М. А.</w:t>
      </w:r>
      <w:r w:rsidR="00370D2C">
        <w:rPr>
          <w:rFonts w:ascii="Times New Roman" w:hAnsi="Times New Roman"/>
          <w:sz w:val="20"/>
          <w:szCs w:val="24"/>
        </w:rPr>
        <w:t xml:space="preserve"> </w:t>
      </w:r>
      <w:r w:rsidR="00D35EE0" w:rsidRPr="00D35EE0">
        <w:rPr>
          <w:rFonts w:ascii="Times New Roman" w:hAnsi="Times New Roman"/>
          <w:sz w:val="20"/>
          <w:szCs w:val="24"/>
        </w:rPr>
        <w:t>Решение некоторых обратных граничных задач для обыкновенных дифференциальных уравнений в инженерных приложениях // Техника и тех</w:t>
      </w:r>
      <w:r w:rsidR="00370D2C">
        <w:rPr>
          <w:rFonts w:ascii="Times New Roman" w:hAnsi="Times New Roman"/>
          <w:sz w:val="20"/>
          <w:szCs w:val="24"/>
        </w:rPr>
        <w:t>нология горного дела. 2018. № 2.</w:t>
      </w:r>
      <w:r w:rsidR="00D35EE0" w:rsidRPr="00D35EE0">
        <w:rPr>
          <w:rFonts w:ascii="Times New Roman" w:hAnsi="Times New Roman"/>
          <w:sz w:val="20"/>
          <w:szCs w:val="24"/>
        </w:rPr>
        <w:t xml:space="preserve"> С. 65-74.</w:t>
      </w:r>
    </w:p>
    <w:p w14:paraId="5AA7B2A9" w14:textId="694EC9A7" w:rsidR="00B25713" w:rsidRDefault="00B25713" w:rsidP="00B257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  <w:r w:rsidRPr="00B25713">
        <w:rPr>
          <w:rFonts w:ascii="Times New Roman" w:hAnsi="Times New Roman"/>
          <w:sz w:val="20"/>
          <w:szCs w:val="24"/>
        </w:rPr>
        <w:t>2.</w:t>
      </w:r>
      <w:r w:rsidRPr="00B25713">
        <w:rPr>
          <w:rFonts w:ascii="Times New Roman" w:hAnsi="Times New Roman"/>
          <w:sz w:val="20"/>
          <w:szCs w:val="24"/>
        </w:rPr>
        <w:tab/>
      </w:r>
      <w:r w:rsidR="00D35EE0">
        <w:rPr>
          <w:rFonts w:ascii="Times New Roman" w:hAnsi="Times New Roman"/>
          <w:sz w:val="20"/>
          <w:szCs w:val="24"/>
        </w:rPr>
        <w:t>…</w:t>
      </w:r>
    </w:p>
    <w:p w14:paraId="0E9AF386" w14:textId="29C97EBF" w:rsidR="00D35EE0" w:rsidRDefault="00D35EE0" w:rsidP="00B257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</w:t>
      </w:r>
    </w:p>
    <w:p w14:paraId="79A4196D" w14:textId="2294B078" w:rsidR="00746B64" w:rsidRPr="005942D2" w:rsidRDefault="00B25713" w:rsidP="00B25713">
      <w:pPr>
        <w:spacing w:after="0" w:line="240" w:lineRule="auto"/>
        <w:ind w:firstLine="284"/>
        <w:jc w:val="both"/>
        <w:rPr>
          <w:rFonts w:ascii="Times New Roman" w:hAnsi="Times New Roman"/>
          <w:sz w:val="12"/>
          <w:lang w:val="en-US"/>
        </w:rPr>
      </w:pPr>
      <w:r w:rsidRPr="00B25713">
        <w:rPr>
          <w:rFonts w:ascii="Times New Roman" w:hAnsi="Times New Roman"/>
          <w:sz w:val="20"/>
          <w:szCs w:val="24"/>
        </w:rPr>
        <w:t>15.</w:t>
      </w:r>
      <w:r w:rsidRPr="00B25713">
        <w:rPr>
          <w:rFonts w:ascii="Times New Roman" w:hAnsi="Times New Roman"/>
          <w:sz w:val="20"/>
          <w:szCs w:val="24"/>
        </w:rPr>
        <w:tab/>
      </w:r>
      <w:proofErr w:type="spellStart"/>
      <w:r w:rsidR="00D35EE0" w:rsidRPr="00693139">
        <w:rPr>
          <w:rFonts w:ascii="Times New Roman" w:hAnsi="Times New Roman"/>
          <w:sz w:val="20"/>
        </w:rPr>
        <w:t>Барова</w:t>
      </w:r>
      <w:proofErr w:type="spellEnd"/>
      <w:r w:rsidR="00D35EE0" w:rsidRPr="00693139">
        <w:rPr>
          <w:rFonts w:ascii="Times New Roman" w:hAnsi="Times New Roman"/>
          <w:sz w:val="20"/>
        </w:rPr>
        <w:t xml:space="preserve"> В</w:t>
      </w:r>
      <w:r w:rsidR="00D35EE0" w:rsidRPr="000760B6">
        <w:rPr>
          <w:rFonts w:ascii="Times New Roman" w:hAnsi="Times New Roman"/>
          <w:sz w:val="20"/>
        </w:rPr>
        <w:t>.</w:t>
      </w:r>
      <w:r w:rsidR="00D35EE0" w:rsidRPr="00693139">
        <w:rPr>
          <w:rFonts w:ascii="Times New Roman" w:hAnsi="Times New Roman"/>
          <w:sz w:val="20"/>
        </w:rPr>
        <w:t>А</w:t>
      </w:r>
      <w:r w:rsidR="00D35EE0" w:rsidRPr="000760B6">
        <w:rPr>
          <w:rFonts w:ascii="Times New Roman" w:hAnsi="Times New Roman"/>
          <w:sz w:val="20"/>
        </w:rPr>
        <w:t>.</w:t>
      </w:r>
      <w:r w:rsidR="00370D2C">
        <w:rPr>
          <w:rFonts w:ascii="Times New Roman" w:hAnsi="Times New Roman"/>
          <w:sz w:val="20"/>
        </w:rPr>
        <w:t xml:space="preserve">, Захаренко </w:t>
      </w:r>
      <w:r w:rsidR="00370D2C" w:rsidRPr="00693139">
        <w:rPr>
          <w:rFonts w:ascii="Times New Roman" w:hAnsi="Times New Roman"/>
          <w:sz w:val="20"/>
        </w:rPr>
        <w:t>С</w:t>
      </w:r>
      <w:r w:rsidR="00370D2C" w:rsidRPr="000760B6">
        <w:rPr>
          <w:rFonts w:ascii="Times New Roman" w:hAnsi="Times New Roman"/>
          <w:sz w:val="20"/>
        </w:rPr>
        <w:t>.</w:t>
      </w:r>
      <w:r w:rsidR="00370D2C" w:rsidRPr="00693139">
        <w:rPr>
          <w:rFonts w:ascii="Times New Roman" w:hAnsi="Times New Roman"/>
          <w:sz w:val="20"/>
        </w:rPr>
        <w:t>Г</w:t>
      </w:r>
      <w:r w:rsidR="00370D2C" w:rsidRPr="000760B6">
        <w:rPr>
          <w:rFonts w:ascii="Times New Roman" w:hAnsi="Times New Roman"/>
          <w:sz w:val="20"/>
        </w:rPr>
        <w:t>.</w:t>
      </w:r>
      <w:r w:rsidR="00370D2C">
        <w:rPr>
          <w:rFonts w:ascii="Times New Roman" w:hAnsi="Times New Roman"/>
          <w:sz w:val="20"/>
        </w:rPr>
        <w:t>,</w:t>
      </w:r>
      <w:r w:rsidR="00370D2C" w:rsidRPr="00693139">
        <w:rPr>
          <w:rFonts w:ascii="Times New Roman" w:hAnsi="Times New Roman"/>
          <w:sz w:val="20"/>
        </w:rPr>
        <w:t xml:space="preserve"> Захаров</w:t>
      </w:r>
      <w:r w:rsidR="00370D2C" w:rsidRPr="00370D2C">
        <w:rPr>
          <w:rFonts w:ascii="Times New Roman" w:hAnsi="Times New Roman"/>
          <w:sz w:val="20"/>
        </w:rPr>
        <w:t xml:space="preserve"> </w:t>
      </w:r>
      <w:r w:rsidR="00370D2C" w:rsidRPr="00693139">
        <w:rPr>
          <w:rFonts w:ascii="Times New Roman" w:hAnsi="Times New Roman"/>
          <w:sz w:val="20"/>
        </w:rPr>
        <w:t>С</w:t>
      </w:r>
      <w:r w:rsidR="00370D2C" w:rsidRPr="000760B6">
        <w:rPr>
          <w:rFonts w:ascii="Times New Roman" w:hAnsi="Times New Roman"/>
          <w:sz w:val="20"/>
        </w:rPr>
        <w:t>.</w:t>
      </w:r>
      <w:r w:rsidR="00370D2C" w:rsidRPr="00693139">
        <w:rPr>
          <w:rFonts w:ascii="Times New Roman" w:hAnsi="Times New Roman"/>
          <w:sz w:val="20"/>
        </w:rPr>
        <w:t>А</w:t>
      </w:r>
      <w:r w:rsidR="00370D2C" w:rsidRPr="000760B6">
        <w:rPr>
          <w:rFonts w:ascii="Times New Roman" w:hAnsi="Times New Roman"/>
          <w:sz w:val="20"/>
        </w:rPr>
        <w:t>.</w:t>
      </w:r>
      <w:r w:rsidR="00370D2C" w:rsidRPr="00693139">
        <w:rPr>
          <w:rFonts w:ascii="Times New Roman" w:hAnsi="Times New Roman"/>
          <w:sz w:val="20"/>
        </w:rPr>
        <w:t xml:space="preserve">, </w:t>
      </w:r>
      <w:proofErr w:type="spellStart"/>
      <w:r w:rsidR="00370D2C" w:rsidRPr="00693139">
        <w:rPr>
          <w:rFonts w:ascii="Times New Roman" w:hAnsi="Times New Roman"/>
          <w:sz w:val="20"/>
        </w:rPr>
        <w:t>Бродт</w:t>
      </w:r>
      <w:proofErr w:type="spellEnd"/>
      <w:r w:rsidR="00370D2C" w:rsidRPr="00370D2C">
        <w:rPr>
          <w:rFonts w:ascii="Times New Roman" w:hAnsi="Times New Roman"/>
          <w:sz w:val="20"/>
        </w:rPr>
        <w:t xml:space="preserve"> </w:t>
      </w:r>
      <w:r w:rsidR="00370D2C" w:rsidRPr="00693139">
        <w:rPr>
          <w:rFonts w:ascii="Times New Roman" w:hAnsi="Times New Roman"/>
          <w:sz w:val="20"/>
        </w:rPr>
        <w:t>В</w:t>
      </w:r>
      <w:r w:rsidR="00370D2C" w:rsidRPr="000760B6">
        <w:rPr>
          <w:rFonts w:ascii="Times New Roman" w:hAnsi="Times New Roman"/>
          <w:sz w:val="20"/>
        </w:rPr>
        <w:t>.</w:t>
      </w:r>
      <w:r w:rsidR="00370D2C" w:rsidRPr="00693139">
        <w:rPr>
          <w:rFonts w:ascii="Times New Roman" w:hAnsi="Times New Roman"/>
          <w:sz w:val="20"/>
        </w:rPr>
        <w:t>А</w:t>
      </w:r>
      <w:r w:rsidR="00370D2C" w:rsidRPr="000760B6">
        <w:rPr>
          <w:rFonts w:ascii="Times New Roman" w:hAnsi="Times New Roman"/>
          <w:sz w:val="20"/>
        </w:rPr>
        <w:t>.</w:t>
      </w:r>
      <w:r w:rsidR="00370D2C" w:rsidRPr="00693139">
        <w:rPr>
          <w:rFonts w:ascii="Times New Roman" w:hAnsi="Times New Roman"/>
          <w:sz w:val="20"/>
        </w:rPr>
        <w:t xml:space="preserve">, </w:t>
      </w:r>
      <w:r w:rsidR="00370D2C" w:rsidRPr="007E7125">
        <w:rPr>
          <w:rFonts w:ascii="Times New Roman" w:hAnsi="Times New Roman"/>
          <w:sz w:val="20"/>
        </w:rPr>
        <w:t>Вершинин</w:t>
      </w:r>
      <w:r w:rsidR="00370D2C" w:rsidRPr="000760B6">
        <w:rPr>
          <w:rFonts w:ascii="Times New Roman" w:hAnsi="Times New Roman"/>
          <w:sz w:val="20"/>
        </w:rPr>
        <w:t xml:space="preserve"> </w:t>
      </w:r>
      <w:r w:rsidR="00370D2C" w:rsidRPr="007E7125">
        <w:rPr>
          <w:rFonts w:ascii="Times New Roman" w:hAnsi="Times New Roman"/>
          <w:sz w:val="20"/>
        </w:rPr>
        <w:t>Р</w:t>
      </w:r>
      <w:r w:rsidR="00370D2C" w:rsidRPr="000760B6">
        <w:rPr>
          <w:rFonts w:ascii="Times New Roman" w:hAnsi="Times New Roman"/>
          <w:sz w:val="20"/>
        </w:rPr>
        <w:t>.</w:t>
      </w:r>
      <w:r w:rsidR="00370D2C" w:rsidRPr="007E7125">
        <w:rPr>
          <w:rFonts w:ascii="Times New Roman" w:hAnsi="Times New Roman"/>
          <w:sz w:val="20"/>
        </w:rPr>
        <w:t>С</w:t>
      </w:r>
      <w:r w:rsidR="00370D2C" w:rsidRPr="000760B6">
        <w:rPr>
          <w:rFonts w:ascii="Times New Roman" w:hAnsi="Times New Roman"/>
          <w:sz w:val="20"/>
        </w:rPr>
        <w:t>.</w:t>
      </w:r>
      <w:r w:rsidR="00370D2C" w:rsidRPr="000E51CD">
        <w:rPr>
          <w:rFonts w:ascii="Times New Roman" w:hAnsi="Times New Roman"/>
          <w:sz w:val="20"/>
        </w:rPr>
        <w:t xml:space="preserve"> </w:t>
      </w:r>
      <w:r w:rsidR="00D35EE0" w:rsidRPr="000760B6">
        <w:rPr>
          <w:rFonts w:ascii="Times New Roman" w:hAnsi="Times New Roman"/>
          <w:sz w:val="20"/>
        </w:rPr>
        <w:t>Автоматизированные системы диспетчерского управления в электросетевом комплексе</w:t>
      </w:r>
      <w:r w:rsidR="00D35EE0" w:rsidRPr="00693139">
        <w:rPr>
          <w:rFonts w:ascii="Times New Roman" w:hAnsi="Times New Roman"/>
          <w:sz w:val="20"/>
        </w:rPr>
        <w:t xml:space="preserve"> </w:t>
      </w:r>
      <w:r w:rsidR="00D35EE0" w:rsidRPr="00BD6C88">
        <w:rPr>
          <w:rFonts w:ascii="Times New Roman" w:hAnsi="Times New Roman"/>
          <w:sz w:val="20"/>
        </w:rPr>
        <w:t xml:space="preserve">// </w:t>
      </w:r>
      <w:r w:rsidR="00D35EE0" w:rsidRPr="00F847AF">
        <w:rPr>
          <w:rFonts w:ascii="Times New Roman" w:hAnsi="Times New Roman"/>
          <w:sz w:val="20"/>
        </w:rPr>
        <w:t>Горное оборудование и электромеханика</w:t>
      </w:r>
      <w:r w:rsidR="00D35EE0" w:rsidRPr="00BD6C88">
        <w:rPr>
          <w:rFonts w:ascii="Times New Roman" w:hAnsi="Times New Roman"/>
          <w:sz w:val="20"/>
        </w:rPr>
        <w:t xml:space="preserve"> </w:t>
      </w:r>
      <w:r w:rsidR="00370D2C">
        <w:rPr>
          <w:rFonts w:ascii="Times New Roman" w:hAnsi="Times New Roman"/>
          <w:sz w:val="20"/>
        </w:rPr>
        <w:t>2018.</w:t>
      </w:r>
      <w:r w:rsidR="00445F88">
        <w:rPr>
          <w:rFonts w:ascii="Times New Roman" w:hAnsi="Times New Roman"/>
          <w:sz w:val="20"/>
        </w:rPr>
        <w:t xml:space="preserve"> </w:t>
      </w:r>
      <w:r w:rsidR="00D35EE0" w:rsidRPr="005942D2">
        <w:rPr>
          <w:rFonts w:ascii="Times New Roman" w:hAnsi="Times New Roman"/>
          <w:sz w:val="20"/>
          <w:lang w:val="en-US"/>
        </w:rPr>
        <w:t xml:space="preserve">№ 4. </w:t>
      </w:r>
      <w:r w:rsidR="00D35EE0" w:rsidRPr="00BD6C88">
        <w:rPr>
          <w:rFonts w:ascii="Times New Roman" w:hAnsi="Times New Roman"/>
          <w:sz w:val="20"/>
        </w:rPr>
        <w:t>С</w:t>
      </w:r>
      <w:r w:rsidR="00D35EE0" w:rsidRPr="005942D2">
        <w:rPr>
          <w:rFonts w:ascii="Times New Roman" w:hAnsi="Times New Roman"/>
          <w:sz w:val="20"/>
          <w:lang w:val="en-US"/>
        </w:rPr>
        <w:t>. 45-51.</w:t>
      </w:r>
    </w:p>
    <w:p w14:paraId="277070CC" w14:textId="77777777" w:rsidR="0059095A" w:rsidRPr="005942D2" w:rsidRDefault="0059095A" w:rsidP="001B10F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  <w:sectPr w:rsidR="0059095A" w:rsidRPr="005942D2" w:rsidSect="00B141EB">
          <w:type w:val="continuous"/>
          <w:pgSz w:w="11906" w:h="16838"/>
          <w:pgMar w:top="1134" w:right="1134" w:bottom="1134" w:left="1134" w:header="709" w:footer="284" w:gutter="0"/>
          <w:cols w:num="2" w:sep="1" w:space="709"/>
          <w:docGrid w:linePitch="360"/>
        </w:sectPr>
      </w:pPr>
    </w:p>
    <w:p w14:paraId="71E8B7F4" w14:textId="77777777" w:rsidR="0059095A" w:rsidRPr="005942D2" w:rsidRDefault="0059095A" w:rsidP="001B10F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79DA604" w14:textId="4261A22D" w:rsidR="0071247F" w:rsidRDefault="0071247F" w:rsidP="007E712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71247F">
        <w:rPr>
          <w:rFonts w:ascii="Times New Roman" w:hAnsi="Times New Roman"/>
          <w:b/>
          <w:szCs w:val="24"/>
          <w:lang w:val="en-US"/>
        </w:rPr>
        <w:t>Name P</w:t>
      </w:r>
      <w:r>
        <w:rPr>
          <w:rFonts w:ascii="Times New Roman" w:hAnsi="Times New Roman"/>
          <w:b/>
          <w:szCs w:val="24"/>
          <w:lang w:val="en-US"/>
        </w:rPr>
        <w:t>.</w:t>
      </w:r>
      <w:r w:rsidRPr="0071247F">
        <w:rPr>
          <w:rFonts w:ascii="Times New Roman" w:hAnsi="Times New Roman"/>
          <w:b/>
          <w:szCs w:val="24"/>
          <w:lang w:val="en-US"/>
        </w:rPr>
        <w:t xml:space="preserve"> Surname</w:t>
      </w:r>
      <w:proofErr w:type="gramStart"/>
      <w:r w:rsidRPr="0071247F">
        <w:rPr>
          <w:rFonts w:ascii="Times New Roman" w:hAnsi="Times New Roman"/>
          <w:b/>
          <w:szCs w:val="24"/>
          <w:vertAlign w:val="superscript"/>
          <w:lang w:val="en-US"/>
        </w:rPr>
        <w:t>1,</w:t>
      </w:r>
      <w:r w:rsidR="004E6B87" w:rsidRPr="004E6B87">
        <w:rPr>
          <w:rFonts w:ascii="Times New Roman" w:hAnsi="Times New Roman"/>
          <w:b/>
          <w:szCs w:val="24"/>
          <w:vertAlign w:val="superscript"/>
          <w:lang w:val="en-US"/>
        </w:rPr>
        <w:t>*</w:t>
      </w:r>
      <w:proofErr w:type="gramEnd"/>
      <w:r w:rsidRPr="0071247F">
        <w:rPr>
          <w:rFonts w:ascii="Times New Roman" w:hAnsi="Times New Roman"/>
          <w:b/>
          <w:szCs w:val="24"/>
          <w:lang w:val="en-US"/>
        </w:rPr>
        <w:t xml:space="preserve">, </w:t>
      </w:r>
      <w:r w:rsidR="002A286C" w:rsidRPr="00AB4AD1">
        <w:rPr>
          <w:rFonts w:ascii="Times New Roman" w:hAnsi="Times New Roman"/>
          <w:szCs w:val="28"/>
          <w:lang w:val="en-US" w:eastAsia="ru-RU"/>
        </w:rPr>
        <w:t>Dr. Sc.</w:t>
      </w:r>
      <w:r w:rsidR="002A286C" w:rsidRPr="002A286C">
        <w:rPr>
          <w:rFonts w:ascii="Times New Roman" w:hAnsi="Times New Roman"/>
          <w:szCs w:val="28"/>
          <w:lang w:val="en-US" w:eastAsia="ru-RU"/>
        </w:rPr>
        <w:t xml:space="preserve"> </w:t>
      </w:r>
      <w:r w:rsidR="002A286C" w:rsidRPr="00AB4AD1">
        <w:rPr>
          <w:rFonts w:ascii="Times New Roman" w:hAnsi="Times New Roman"/>
          <w:szCs w:val="28"/>
          <w:lang w:val="en-US" w:eastAsia="ru-RU"/>
        </w:rPr>
        <w:t>(Engineering), Professor</w:t>
      </w:r>
      <w:r w:rsidRPr="0071247F">
        <w:rPr>
          <w:rFonts w:ascii="Times New Roman" w:hAnsi="Times New Roman"/>
          <w:b/>
          <w:szCs w:val="24"/>
          <w:lang w:val="en-US"/>
        </w:rPr>
        <w:t>, Name P</w:t>
      </w:r>
      <w:r>
        <w:rPr>
          <w:rFonts w:ascii="Times New Roman" w:hAnsi="Times New Roman"/>
          <w:b/>
          <w:szCs w:val="24"/>
          <w:lang w:val="en-US"/>
        </w:rPr>
        <w:t xml:space="preserve">. </w:t>
      </w:r>
      <w:r w:rsidRPr="0071247F">
        <w:rPr>
          <w:rFonts w:ascii="Times New Roman" w:hAnsi="Times New Roman"/>
          <w:b/>
          <w:szCs w:val="24"/>
          <w:lang w:val="en-US"/>
        </w:rPr>
        <w:t>Surname</w:t>
      </w:r>
      <w:r w:rsidRPr="0071247F">
        <w:rPr>
          <w:rFonts w:ascii="Times New Roman" w:hAnsi="Times New Roman"/>
          <w:b/>
          <w:szCs w:val="24"/>
          <w:vertAlign w:val="superscript"/>
          <w:lang w:val="en-US"/>
        </w:rPr>
        <w:t>2</w:t>
      </w:r>
      <w:r w:rsidRPr="0071247F">
        <w:rPr>
          <w:rFonts w:ascii="Times New Roman" w:hAnsi="Times New Roman"/>
          <w:b/>
          <w:szCs w:val="24"/>
          <w:lang w:val="en-US"/>
        </w:rPr>
        <w:t xml:space="preserve">, </w:t>
      </w:r>
      <w:r w:rsidR="002A286C" w:rsidRPr="00AB4AD1">
        <w:rPr>
          <w:rFonts w:ascii="Times New Roman" w:hAnsi="Times New Roman"/>
          <w:szCs w:val="28"/>
          <w:lang w:val="en-US" w:eastAsia="ru-RU"/>
        </w:rPr>
        <w:t>C. Sc. (Engineering), Associate Professor</w:t>
      </w:r>
    </w:p>
    <w:p w14:paraId="5E47823A" w14:textId="66CFA945" w:rsidR="007E7125" w:rsidRPr="007E7125" w:rsidRDefault="007E7125" w:rsidP="007E712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7E7125">
        <w:rPr>
          <w:rFonts w:ascii="Times New Roman" w:hAnsi="Times New Roman"/>
          <w:szCs w:val="24"/>
          <w:lang w:val="en-US"/>
        </w:rPr>
        <w:t xml:space="preserve"> </w:t>
      </w:r>
    </w:p>
    <w:p w14:paraId="53F88D1C" w14:textId="77777777" w:rsidR="0071247F" w:rsidRPr="0071247F" w:rsidRDefault="0071247F" w:rsidP="0071247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71247F">
        <w:rPr>
          <w:rFonts w:ascii="Times New Roman" w:hAnsi="Times New Roman"/>
          <w:szCs w:val="24"/>
          <w:vertAlign w:val="superscript"/>
          <w:lang w:val="en-US"/>
        </w:rPr>
        <w:t>1</w:t>
      </w:r>
      <w:r w:rsidRPr="0071247F">
        <w:rPr>
          <w:rFonts w:ascii="Times New Roman" w:hAnsi="Times New Roman"/>
          <w:szCs w:val="24"/>
          <w:lang w:val="en-US"/>
        </w:rPr>
        <w:t xml:space="preserve"> Organization Name, 000000, Country, City, Str. Street 1</w:t>
      </w:r>
    </w:p>
    <w:p w14:paraId="39CC008C" w14:textId="014A5773" w:rsidR="0059095A" w:rsidRDefault="0071247F" w:rsidP="0071247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71247F">
        <w:rPr>
          <w:rFonts w:ascii="Times New Roman" w:hAnsi="Times New Roman"/>
          <w:szCs w:val="24"/>
          <w:vertAlign w:val="superscript"/>
          <w:lang w:val="en-US"/>
        </w:rPr>
        <w:t>2</w:t>
      </w:r>
      <w:r w:rsidRPr="0071247F">
        <w:rPr>
          <w:rFonts w:ascii="Times New Roman" w:hAnsi="Times New Roman"/>
          <w:szCs w:val="24"/>
          <w:lang w:val="en-US"/>
        </w:rPr>
        <w:t xml:space="preserve"> Organization Name, 000000, Country, City, Str. Street 1</w:t>
      </w:r>
    </w:p>
    <w:p w14:paraId="72EF1DBC" w14:textId="77777777" w:rsidR="0071247F" w:rsidRPr="00090D84" w:rsidRDefault="0071247F" w:rsidP="0071247F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Cs w:val="24"/>
          <w:vertAlign w:val="superscript"/>
          <w:lang w:val="en-US"/>
        </w:rPr>
      </w:pPr>
    </w:p>
    <w:p w14:paraId="7753A216" w14:textId="6A88D2AB" w:rsidR="0071247F" w:rsidRPr="0071247F" w:rsidRDefault="004E6B87" w:rsidP="0071247F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Cs w:val="24"/>
          <w:lang w:val="en-US"/>
        </w:rPr>
      </w:pPr>
      <w:r w:rsidRPr="001219FA">
        <w:rPr>
          <w:rFonts w:ascii="Times New Roman" w:hAnsi="Times New Roman"/>
          <w:szCs w:val="24"/>
          <w:vertAlign w:val="superscript"/>
          <w:lang w:val="en-US"/>
        </w:rPr>
        <w:t>*</w:t>
      </w:r>
      <w:r w:rsidR="0071247F" w:rsidRPr="0071247F">
        <w:rPr>
          <w:rFonts w:ascii="Times New Roman" w:hAnsi="Times New Roman"/>
          <w:szCs w:val="24"/>
          <w:lang w:val="en-US"/>
        </w:rPr>
        <w:t>E-mail: mail@mail.ru</w:t>
      </w:r>
    </w:p>
    <w:p w14:paraId="623DBF6B" w14:textId="77777777" w:rsidR="0059095A" w:rsidRPr="001B10FA" w:rsidRDefault="0059095A" w:rsidP="0059095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E54D6D" w14:textId="30CE9211" w:rsidR="0059095A" w:rsidRPr="00D367CE" w:rsidRDefault="0071247F" w:rsidP="00B275DC">
      <w:pPr>
        <w:pBdr>
          <w:bottom w:val="single" w:sz="12" w:space="1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1247F">
        <w:rPr>
          <w:rFonts w:ascii="Times New Roman" w:hAnsi="Times New Roman"/>
          <w:b/>
          <w:sz w:val="24"/>
          <w:szCs w:val="24"/>
          <w:lang w:val="en-US"/>
        </w:rPr>
        <w:t xml:space="preserve">REQUIREMENTS FOR THE DRAWING UP AND SUPPLY OF THE ARTICLE TO THE EDITOR </w:t>
      </w:r>
    </w:p>
    <w:p w14:paraId="78D83B77" w14:textId="77777777" w:rsidR="0059095A" w:rsidRPr="00D367CE" w:rsidRDefault="0059095A" w:rsidP="0059095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D1B9F1" w14:textId="299C890B" w:rsidR="00FC7AE0" w:rsidRPr="007009C0" w:rsidRDefault="0059095A" w:rsidP="007E7125">
      <w:pPr>
        <w:shd w:val="clear" w:color="auto" w:fill="D9D9D9" w:themeFill="background1" w:themeFillShade="D9"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4"/>
        </w:rPr>
      </w:pPr>
      <w:r w:rsidRPr="0059095A">
        <w:rPr>
          <w:rFonts w:ascii="Times New Roman" w:hAnsi="Times New Roman"/>
          <w:b/>
          <w:i/>
          <w:sz w:val="20"/>
          <w:szCs w:val="24"/>
          <w:lang w:val="en-US"/>
        </w:rPr>
        <w:t>Abstract</w:t>
      </w:r>
      <w:r w:rsidRPr="007009C0">
        <w:rPr>
          <w:rFonts w:ascii="Times New Roman" w:hAnsi="Times New Roman"/>
          <w:b/>
          <w:i/>
          <w:sz w:val="20"/>
          <w:szCs w:val="24"/>
        </w:rPr>
        <w:t xml:space="preserve">: </w:t>
      </w:r>
      <w:r w:rsidR="007009C0" w:rsidRPr="007009C0">
        <w:rPr>
          <w:rFonts w:ascii="Times New Roman" w:hAnsi="Times New Roman"/>
          <w:i/>
          <w:sz w:val="20"/>
          <w:szCs w:val="24"/>
        </w:rPr>
        <w:t xml:space="preserve">(на </w:t>
      </w:r>
      <w:r w:rsidR="007009C0">
        <w:rPr>
          <w:rFonts w:ascii="Times New Roman" w:hAnsi="Times New Roman"/>
          <w:i/>
          <w:sz w:val="20"/>
          <w:szCs w:val="24"/>
        </w:rPr>
        <w:t>английском</w:t>
      </w:r>
      <w:r w:rsidR="007009C0" w:rsidRPr="007009C0">
        <w:rPr>
          <w:rFonts w:ascii="Times New Roman" w:hAnsi="Times New Roman"/>
          <w:i/>
          <w:sz w:val="20"/>
          <w:szCs w:val="24"/>
        </w:rPr>
        <w:t xml:space="preserve"> языке) от 150 до 250 слов, </w:t>
      </w:r>
      <w:r w:rsidR="00F1738D" w:rsidRPr="00F1738D">
        <w:rPr>
          <w:rFonts w:ascii="Times New Roman" w:hAnsi="Times New Roman"/>
          <w:i/>
          <w:sz w:val="20"/>
          <w:szCs w:val="24"/>
        </w:rPr>
        <w:t xml:space="preserve">в которой должны быть отражены актуальность и цель исследования, методы, результаты исследований и область их применения, выводы (при необходимости), </w:t>
      </w:r>
      <w:proofErr w:type="gramStart"/>
      <w:r w:rsidR="00F1738D" w:rsidRPr="00F1738D">
        <w:rPr>
          <w:rFonts w:ascii="Times New Roman" w:hAnsi="Times New Roman"/>
          <w:i/>
          <w:sz w:val="20"/>
          <w:szCs w:val="24"/>
        </w:rPr>
        <w:t>заключение.</w:t>
      </w:r>
      <w:r w:rsidR="007009C0" w:rsidRPr="007009C0">
        <w:rPr>
          <w:rFonts w:ascii="Times New Roman" w:hAnsi="Times New Roman"/>
          <w:i/>
          <w:sz w:val="20"/>
          <w:szCs w:val="24"/>
        </w:rPr>
        <w:t>.</w:t>
      </w:r>
      <w:proofErr w:type="gramEnd"/>
      <w:r w:rsidR="007009C0" w:rsidRPr="007009C0">
        <w:rPr>
          <w:rFonts w:ascii="Times New Roman" w:hAnsi="Times New Roman"/>
          <w:i/>
          <w:sz w:val="20"/>
          <w:szCs w:val="24"/>
        </w:rPr>
        <w:t xml:space="preserve"> Форматирование: шрифт - </w:t>
      </w:r>
      <w:r w:rsidR="007009C0" w:rsidRPr="007009C0">
        <w:rPr>
          <w:rFonts w:ascii="Times New Roman" w:hAnsi="Times New Roman"/>
          <w:i/>
          <w:sz w:val="20"/>
          <w:szCs w:val="24"/>
          <w:lang w:val="en-US"/>
        </w:rPr>
        <w:t>Times</w:t>
      </w:r>
      <w:r w:rsidR="007009C0" w:rsidRPr="007009C0">
        <w:rPr>
          <w:rFonts w:ascii="Times New Roman" w:hAnsi="Times New Roman"/>
          <w:i/>
          <w:sz w:val="20"/>
          <w:szCs w:val="24"/>
        </w:rPr>
        <w:t xml:space="preserve"> </w:t>
      </w:r>
      <w:r w:rsidR="007009C0" w:rsidRPr="007009C0">
        <w:rPr>
          <w:rFonts w:ascii="Times New Roman" w:hAnsi="Times New Roman"/>
          <w:i/>
          <w:sz w:val="20"/>
          <w:szCs w:val="24"/>
          <w:lang w:val="en-US"/>
        </w:rPr>
        <w:t>New</w:t>
      </w:r>
      <w:r w:rsidR="007009C0" w:rsidRPr="007009C0">
        <w:rPr>
          <w:rFonts w:ascii="Times New Roman" w:hAnsi="Times New Roman"/>
          <w:i/>
          <w:sz w:val="20"/>
          <w:szCs w:val="24"/>
        </w:rPr>
        <w:t xml:space="preserve"> </w:t>
      </w:r>
      <w:r w:rsidR="007009C0" w:rsidRPr="007009C0">
        <w:rPr>
          <w:rFonts w:ascii="Times New Roman" w:hAnsi="Times New Roman"/>
          <w:i/>
          <w:sz w:val="20"/>
          <w:szCs w:val="24"/>
          <w:lang w:val="en-US"/>
        </w:rPr>
        <w:t>Roman</w:t>
      </w:r>
      <w:r w:rsidR="007009C0" w:rsidRPr="007009C0">
        <w:rPr>
          <w:rFonts w:ascii="Times New Roman" w:hAnsi="Times New Roman"/>
          <w:i/>
          <w:sz w:val="20"/>
          <w:szCs w:val="24"/>
        </w:rPr>
        <w:t>, курсив, размер - 10, межстрочный интервал - одинарный, перенос слов в документе – автоматический, выравнивание текста по ширине страницы, абзацный отступ: 0,5 см.</w:t>
      </w:r>
    </w:p>
    <w:p w14:paraId="0C3ACBF5" w14:textId="77777777" w:rsidR="0059095A" w:rsidRPr="007009C0" w:rsidRDefault="0059095A" w:rsidP="0059095A">
      <w:pPr>
        <w:shd w:val="clear" w:color="auto" w:fill="D9D9D9" w:themeFill="background1" w:themeFillShade="D9"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4"/>
        </w:rPr>
      </w:pPr>
    </w:p>
    <w:p w14:paraId="46AF2E80" w14:textId="6DB757EA" w:rsidR="0059095A" w:rsidRPr="007009C0" w:rsidRDefault="0059095A" w:rsidP="0059095A">
      <w:pPr>
        <w:shd w:val="clear" w:color="auto" w:fill="D9D9D9" w:themeFill="background1" w:themeFillShade="D9"/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4"/>
        </w:rPr>
      </w:pPr>
      <w:r w:rsidRPr="0059095A">
        <w:rPr>
          <w:rFonts w:ascii="Times New Roman" w:hAnsi="Times New Roman"/>
          <w:b/>
          <w:i/>
          <w:sz w:val="20"/>
          <w:szCs w:val="24"/>
          <w:lang w:val="en-US"/>
        </w:rPr>
        <w:t>Keywords</w:t>
      </w:r>
      <w:r w:rsidRPr="007009C0">
        <w:rPr>
          <w:rFonts w:ascii="Times New Roman" w:hAnsi="Times New Roman"/>
          <w:b/>
          <w:i/>
          <w:sz w:val="20"/>
          <w:szCs w:val="24"/>
        </w:rPr>
        <w:t>:</w:t>
      </w:r>
      <w:r w:rsidRPr="007009C0">
        <w:rPr>
          <w:rFonts w:ascii="Times New Roman" w:hAnsi="Times New Roman"/>
          <w:i/>
          <w:sz w:val="20"/>
          <w:szCs w:val="24"/>
        </w:rPr>
        <w:t xml:space="preserve"> </w:t>
      </w:r>
      <w:r w:rsidR="007009C0" w:rsidRPr="007009C0">
        <w:rPr>
          <w:rFonts w:ascii="Times New Roman" w:hAnsi="Times New Roman"/>
          <w:i/>
          <w:sz w:val="20"/>
          <w:szCs w:val="24"/>
        </w:rPr>
        <w:t xml:space="preserve">от 5 до 10 слов на </w:t>
      </w:r>
      <w:r w:rsidR="007009C0">
        <w:rPr>
          <w:rFonts w:ascii="Times New Roman" w:hAnsi="Times New Roman"/>
          <w:i/>
          <w:sz w:val="20"/>
          <w:szCs w:val="24"/>
        </w:rPr>
        <w:t>английском</w:t>
      </w:r>
      <w:r w:rsidR="007009C0" w:rsidRPr="007009C0">
        <w:rPr>
          <w:rFonts w:ascii="Times New Roman" w:hAnsi="Times New Roman"/>
          <w:i/>
          <w:sz w:val="20"/>
          <w:szCs w:val="24"/>
        </w:rPr>
        <w:t xml:space="preserve"> </w:t>
      </w:r>
      <w:r w:rsidR="007009C0">
        <w:rPr>
          <w:rFonts w:ascii="Times New Roman" w:hAnsi="Times New Roman"/>
          <w:i/>
          <w:sz w:val="20"/>
          <w:szCs w:val="24"/>
        </w:rPr>
        <w:t>языке</w:t>
      </w:r>
      <w:r w:rsidR="007009C0" w:rsidRPr="007E7125">
        <w:rPr>
          <w:rFonts w:ascii="Times New Roman" w:hAnsi="Times New Roman"/>
          <w:i/>
          <w:sz w:val="20"/>
          <w:szCs w:val="24"/>
        </w:rPr>
        <w:t>.</w:t>
      </w:r>
      <w:r w:rsidR="007009C0">
        <w:rPr>
          <w:rFonts w:ascii="Times New Roman" w:hAnsi="Times New Roman"/>
          <w:i/>
          <w:sz w:val="20"/>
          <w:szCs w:val="24"/>
        </w:rPr>
        <w:t xml:space="preserve"> Форматирование: ш</w:t>
      </w:r>
      <w:r w:rsidR="007009C0" w:rsidRPr="00B63631">
        <w:rPr>
          <w:rFonts w:ascii="Times New Roman" w:hAnsi="Times New Roman"/>
          <w:i/>
          <w:sz w:val="20"/>
          <w:szCs w:val="24"/>
        </w:rPr>
        <w:t xml:space="preserve">рифт - </w:t>
      </w:r>
      <w:proofErr w:type="spellStart"/>
      <w:r w:rsidR="007009C0" w:rsidRPr="00B63631">
        <w:rPr>
          <w:rFonts w:ascii="Times New Roman" w:hAnsi="Times New Roman"/>
          <w:i/>
          <w:sz w:val="20"/>
          <w:szCs w:val="24"/>
        </w:rPr>
        <w:t>Times</w:t>
      </w:r>
      <w:proofErr w:type="spellEnd"/>
      <w:r w:rsidR="007009C0" w:rsidRPr="00B6363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="007009C0" w:rsidRPr="00B63631">
        <w:rPr>
          <w:rFonts w:ascii="Times New Roman" w:hAnsi="Times New Roman"/>
          <w:i/>
          <w:sz w:val="20"/>
          <w:szCs w:val="24"/>
        </w:rPr>
        <w:t>New</w:t>
      </w:r>
      <w:proofErr w:type="spellEnd"/>
      <w:r w:rsidR="007009C0" w:rsidRPr="00B63631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="007009C0" w:rsidRPr="00B63631">
        <w:rPr>
          <w:rFonts w:ascii="Times New Roman" w:hAnsi="Times New Roman"/>
          <w:i/>
          <w:sz w:val="20"/>
          <w:szCs w:val="24"/>
        </w:rPr>
        <w:t>Roman</w:t>
      </w:r>
      <w:proofErr w:type="spellEnd"/>
      <w:r w:rsidR="007009C0">
        <w:rPr>
          <w:rFonts w:ascii="Times New Roman" w:hAnsi="Times New Roman"/>
          <w:i/>
          <w:sz w:val="20"/>
          <w:szCs w:val="24"/>
        </w:rPr>
        <w:t>, курсив</w:t>
      </w:r>
      <w:r w:rsidR="007009C0" w:rsidRPr="00B63631">
        <w:rPr>
          <w:rFonts w:ascii="Times New Roman" w:hAnsi="Times New Roman"/>
          <w:i/>
          <w:sz w:val="20"/>
          <w:szCs w:val="24"/>
        </w:rPr>
        <w:t xml:space="preserve">, размер - 10, межстрочный интервал - одинарный, перенос слов в документе </w:t>
      </w:r>
      <w:r w:rsidR="007009C0">
        <w:rPr>
          <w:rFonts w:ascii="Times New Roman" w:hAnsi="Times New Roman"/>
          <w:i/>
          <w:sz w:val="20"/>
          <w:szCs w:val="24"/>
        </w:rPr>
        <w:t>–</w:t>
      </w:r>
      <w:r w:rsidR="007009C0" w:rsidRPr="00B63631">
        <w:rPr>
          <w:rFonts w:ascii="Times New Roman" w:hAnsi="Times New Roman"/>
          <w:i/>
          <w:sz w:val="20"/>
          <w:szCs w:val="24"/>
        </w:rPr>
        <w:t xml:space="preserve"> автоматический</w:t>
      </w:r>
      <w:r w:rsidR="007009C0">
        <w:rPr>
          <w:rFonts w:ascii="Times New Roman" w:hAnsi="Times New Roman"/>
          <w:i/>
          <w:sz w:val="20"/>
          <w:szCs w:val="24"/>
        </w:rPr>
        <w:t>, выравнивание текста по ширине страницы, абзацный отступ: 0,5 см.</w:t>
      </w:r>
    </w:p>
    <w:p w14:paraId="56D4A798" w14:textId="77777777" w:rsidR="00C46D77" w:rsidRPr="007009C0" w:rsidRDefault="00C46D77" w:rsidP="00C46D77">
      <w:pPr>
        <w:shd w:val="clear" w:color="auto" w:fill="D9D9D9" w:themeFill="background1" w:themeFillShade="D9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0"/>
          <w:szCs w:val="24"/>
        </w:rPr>
      </w:pPr>
    </w:p>
    <w:p w14:paraId="5D2EA41F" w14:textId="77777777" w:rsidR="0059095A" w:rsidRPr="00090D84" w:rsidRDefault="0059095A" w:rsidP="00BC01B0">
      <w:pPr>
        <w:shd w:val="clear" w:color="auto" w:fill="D9D9D9" w:themeFill="background1" w:themeFillShade="D9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  <w:sectPr w:rsidR="0059095A" w:rsidRPr="00090D84" w:rsidSect="00B141EB">
          <w:type w:val="continuous"/>
          <w:pgSz w:w="11906" w:h="16838"/>
          <w:pgMar w:top="1134" w:right="1134" w:bottom="1134" w:left="1134" w:header="709" w:footer="840" w:gutter="0"/>
          <w:cols w:space="708"/>
          <w:docGrid w:linePitch="360"/>
        </w:sectPr>
      </w:pPr>
    </w:p>
    <w:p w14:paraId="615B2096" w14:textId="77777777" w:rsidR="00FA7E24" w:rsidRPr="007E7125" w:rsidRDefault="00B141EB" w:rsidP="00BC01B0">
      <w:pPr>
        <w:shd w:val="clear" w:color="auto" w:fill="D9D9D9" w:themeFill="background1" w:themeFillShade="D9"/>
        <w:spacing w:after="0" w:line="240" w:lineRule="auto"/>
        <w:ind w:firstLine="284"/>
        <w:jc w:val="center"/>
        <w:rPr>
          <w:rFonts w:ascii="Times New Roman" w:hAnsi="Times New Roman"/>
          <w:sz w:val="20"/>
          <w:szCs w:val="24"/>
          <w:lang w:val="en-US"/>
        </w:rPr>
      </w:pPr>
      <w:r w:rsidRPr="007E7125">
        <w:rPr>
          <w:rFonts w:ascii="Times New Roman" w:hAnsi="Times New Roman"/>
          <w:sz w:val="20"/>
          <w:szCs w:val="24"/>
          <w:lang w:val="en-US"/>
        </w:rPr>
        <w:t>REFERENCES</w:t>
      </w:r>
    </w:p>
    <w:p w14:paraId="13D237B0" w14:textId="5F9D14AD" w:rsidR="007E7125" w:rsidRPr="007E7125" w:rsidRDefault="007E7125" w:rsidP="00BC01B0">
      <w:pPr>
        <w:shd w:val="clear" w:color="auto" w:fill="D9D9D9" w:themeFill="background1" w:themeFillShade="D9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7E7125">
        <w:rPr>
          <w:rFonts w:ascii="Times New Roman" w:hAnsi="Times New Roman"/>
          <w:sz w:val="20"/>
          <w:szCs w:val="20"/>
          <w:lang w:val="en-US"/>
        </w:rPr>
        <w:t xml:space="preserve">1. </w:t>
      </w:r>
      <w:r w:rsidR="00D35EE0" w:rsidRPr="00D35EE0">
        <w:rPr>
          <w:rFonts w:ascii="Times New Roman" w:hAnsi="Times New Roman"/>
          <w:sz w:val="20"/>
          <w:szCs w:val="20"/>
          <w:lang w:val="en-US"/>
        </w:rPr>
        <w:t xml:space="preserve">Sirota </w:t>
      </w:r>
      <w:proofErr w:type="spellStart"/>
      <w:r w:rsidR="00D35EE0" w:rsidRPr="00D35EE0">
        <w:rPr>
          <w:rFonts w:ascii="Times New Roman" w:hAnsi="Times New Roman"/>
          <w:sz w:val="20"/>
          <w:szCs w:val="20"/>
          <w:lang w:val="en-US"/>
        </w:rPr>
        <w:t>D.Yu</w:t>
      </w:r>
      <w:proofErr w:type="spellEnd"/>
      <w:r w:rsidR="00D35EE0" w:rsidRPr="00D35EE0">
        <w:rPr>
          <w:rFonts w:ascii="Times New Roman" w:hAnsi="Times New Roman"/>
          <w:sz w:val="20"/>
          <w:szCs w:val="20"/>
          <w:lang w:val="en-US"/>
        </w:rPr>
        <w:t>., Babushkin M.A. (2018) The solving of some inverse problems for ordinary differential equation in engineering applications.</w:t>
      </w:r>
      <w:r w:rsidR="00D35EE0" w:rsidRPr="009273E1">
        <w:rPr>
          <w:rFonts w:ascii="Times New Roman" w:hAnsi="Times New Roman"/>
          <w:sz w:val="20"/>
          <w:szCs w:val="20"/>
          <w:lang w:val="en-US"/>
        </w:rPr>
        <w:t xml:space="preserve"> Journal of mining and geotechnical engineering, 2(2):65.</w:t>
      </w:r>
    </w:p>
    <w:p w14:paraId="02AF29B1" w14:textId="3D1F5F77" w:rsidR="007E7125" w:rsidRPr="00D35EE0" w:rsidRDefault="007E7125" w:rsidP="00BC01B0">
      <w:pPr>
        <w:shd w:val="clear" w:color="auto" w:fill="D9D9D9" w:themeFill="background1" w:themeFillShade="D9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7E7125">
        <w:rPr>
          <w:rFonts w:ascii="Times New Roman" w:hAnsi="Times New Roman"/>
          <w:sz w:val="20"/>
          <w:szCs w:val="20"/>
          <w:lang w:val="en-US"/>
        </w:rPr>
        <w:t xml:space="preserve">2. </w:t>
      </w:r>
      <w:r w:rsidR="00D35EE0" w:rsidRPr="00D35EE0">
        <w:rPr>
          <w:rFonts w:ascii="Times New Roman" w:hAnsi="Times New Roman"/>
          <w:sz w:val="20"/>
          <w:szCs w:val="20"/>
          <w:lang w:val="en-US"/>
        </w:rPr>
        <w:t>…</w:t>
      </w:r>
    </w:p>
    <w:p w14:paraId="3A2CC374" w14:textId="740EFEB8" w:rsidR="00D35EE0" w:rsidRPr="00090D84" w:rsidRDefault="00D35EE0" w:rsidP="00BC01B0">
      <w:pPr>
        <w:shd w:val="clear" w:color="auto" w:fill="D9D9D9" w:themeFill="background1" w:themeFillShade="D9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090D84">
        <w:rPr>
          <w:rFonts w:ascii="Times New Roman" w:hAnsi="Times New Roman"/>
          <w:sz w:val="20"/>
          <w:szCs w:val="20"/>
          <w:lang w:val="en-US"/>
        </w:rPr>
        <w:t>…</w:t>
      </w:r>
    </w:p>
    <w:p w14:paraId="123AA0ED" w14:textId="21685A99" w:rsidR="007E7125" w:rsidRPr="00090D84" w:rsidRDefault="007E7125" w:rsidP="00BC01B0">
      <w:pPr>
        <w:shd w:val="clear" w:color="auto" w:fill="D9D9D9" w:themeFill="background1" w:themeFillShade="D9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090D84">
        <w:rPr>
          <w:rFonts w:ascii="Times New Roman" w:hAnsi="Times New Roman"/>
          <w:sz w:val="20"/>
          <w:szCs w:val="20"/>
          <w:lang w:val="en-US"/>
        </w:rPr>
        <w:t xml:space="preserve">14. </w:t>
      </w:r>
      <w:r w:rsidR="00D35EE0" w:rsidRPr="00090D84">
        <w:rPr>
          <w:rFonts w:ascii="Times New Roman" w:hAnsi="Times New Roman"/>
          <w:sz w:val="20"/>
          <w:szCs w:val="20"/>
          <w:lang w:val="en-US"/>
        </w:rPr>
        <w:t>…</w:t>
      </w:r>
    </w:p>
    <w:p w14:paraId="5CC444E2" w14:textId="6803D3DB" w:rsidR="00FC7AE0" w:rsidRPr="009273E1" w:rsidRDefault="007E7125" w:rsidP="00BC01B0">
      <w:pPr>
        <w:pStyle w:val="a8"/>
        <w:shd w:val="clear" w:color="auto" w:fill="D9D9D9" w:themeFill="background1" w:themeFillShade="D9"/>
        <w:spacing w:after="0" w:line="240" w:lineRule="auto"/>
        <w:ind w:left="0" w:firstLine="284"/>
        <w:jc w:val="both"/>
        <w:rPr>
          <w:rFonts w:ascii="Times New Roman" w:hAnsi="Times New Roman"/>
          <w:iCs/>
          <w:sz w:val="20"/>
          <w:szCs w:val="20"/>
          <w:lang w:val="en-US"/>
        </w:rPr>
      </w:pPr>
      <w:r w:rsidRPr="00D35EE0">
        <w:rPr>
          <w:rFonts w:ascii="Times New Roman" w:hAnsi="Times New Roman"/>
          <w:sz w:val="20"/>
          <w:szCs w:val="20"/>
          <w:lang w:val="en-US"/>
        </w:rPr>
        <w:t xml:space="preserve">15. </w:t>
      </w:r>
      <w:proofErr w:type="spellStart"/>
      <w:r w:rsidR="00D35EE0" w:rsidRPr="009260AD">
        <w:rPr>
          <w:rFonts w:ascii="Times New Roman" w:hAnsi="Times New Roman"/>
          <w:sz w:val="20"/>
          <w:lang w:val="en-US"/>
        </w:rPr>
        <w:t>Garganeev</w:t>
      </w:r>
      <w:proofErr w:type="spellEnd"/>
      <w:r w:rsidR="00D35EE0" w:rsidRPr="001C7747">
        <w:rPr>
          <w:rFonts w:ascii="Times New Roman" w:hAnsi="Times New Roman"/>
          <w:sz w:val="20"/>
          <w:lang w:val="en-US"/>
        </w:rPr>
        <w:t xml:space="preserve"> </w:t>
      </w:r>
      <w:r w:rsidR="00D35EE0" w:rsidRPr="009260AD">
        <w:rPr>
          <w:rFonts w:ascii="Times New Roman" w:hAnsi="Times New Roman"/>
          <w:sz w:val="20"/>
          <w:lang w:val="en-US"/>
        </w:rPr>
        <w:t>A</w:t>
      </w:r>
      <w:r w:rsidR="00D35EE0" w:rsidRPr="001C7747">
        <w:rPr>
          <w:rFonts w:ascii="Times New Roman" w:hAnsi="Times New Roman"/>
          <w:sz w:val="20"/>
          <w:lang w:val="en-US"/>
        </w:rPr>
        <w:t>.</w:t>
      </w:r>
      <w:r w:rsidR="00D35EE0" w:rsidRPr="009260AD">
        <w:rPr>
          <w:rFonts w:ascii="Times New Roman" w:hAnsi="Times New Roman"/>
          <w:sz w:val="20"/>
          <w:lang w:val="en-US"/>
        </w:rPr>
        <w:t xml:space="preserve">G., </w:t>
      </w:r>
      <w:proofErr w:type="spellStart"/>
      <w:r w:rsidR="00D35EE0" w:rsidRPr="009260AD">
        <w:rPr>
          <w:rFonts w:ascii="Times New Roman" w:hAnsi="Times New Roman"/>
          <w:sz w:val="20"/>
          <w:lang w:val="en-US"/>
        </w:rPr>
        <w:t>Kyui</w:t>
      </w:r>
      <w:proofErr w:type="spellEnd"/>
      <w:r w:rsidR="00D35EE0" w:rsidRPr="001C7747">
        <w:rPr>
          <w:rFonts w:ascii="Times New Roman" w:hAnsi="Times New Roman"/>
          <w:sz w:val="20"/>
          <w:lang w:val="en-US"/>
        </w:rPr>
        <w:t xml:space="preserve"> </w:t>
      </w:r>
      <w:r w:rsidR="00D35EE0" w:rsidRPr="009260AD">
        <w:rPr>
          <w:rFonts w:ascii="Times New Roman" w:hAnsi="Times New Roman"/>
          <w:sz w:val="20"/>
          <w:lang w:val="en-US"/>
        </w:rPr>
        <w:t xml:space="preserve">D.K., </w:t>
      </w:r>
      <w:proofErr w:type="spellStart"/>
      <w:r w:rsidR="00D35EE0" w:rsidRPr="001C7747">
        <w:rPr>
          <w:rFonts w:ascii="Times New Roman" w:hAnsi="Times New Roman"/>
          <w:sz w:val="20"/>
          <w:lang w:val="en-US"/>
        </w:rPr>
        <w:t>Kashin</w:t>
      </w:r>
      <w:proofErr w:type="spellEnd"/>
      <w:r w:rsidR="00D35EE0" w:rsidRPr="001C7747">
        <w:rPr>
          <w:rFonts w:ascii="Times New Roman" w:hAnsi="Times New Roman"/>
          <w:sz w:val="20"/>
          <w:lang w:val="en-US"/>
        </w:rPr>
        <w:t xml:space="preserve"> E.I., </w:t>
      </w:r>
      <w:proofErr w:type="spellStart"/>
      <w:r w:rsidR="00D35EE0" w:rsidRPr="001C7747">
        <w:rPr>
          <w:rFonts w:ascii="Times New Roman" w:hAnsi="Times New Roman"/>
          <w:sz w:val="20"/>
          <w:lang w:val="en-US"/>
        </w:rPr>
        <w:t>Sipaylova</w:t>
      </w:r>
      <w:proofErr w:type="spellEnd"/>
      <w:r w:rsidR="00D35EE0" w:rsidRPr="001C7747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D35EE0" w:rsidRPr="001C7747">
        <w:rPr>
          <w:rFonts w:ascii="Times New Roman" w:hAnsi="Times New Roman"/>
          <w:sz w:val="20"/>
          <w:lang w:val="en-US"/>
        </w:rPr>
        <w:t>N.Yu</w:t>
      </w:r>
      <w:proofErr w:type="spellEnd"/>
      <w:r w:rsidR="00D35EE0" w:rsidRPr="001C7747">
        <w:rPr>
          <w:rFonts w:ascii="Times New Roman" w:hAnsi="Times New Roman"/>
          <w:sz w:val="20"/>
          <w:lang w:val="en-US"/>
        </w:rPr>
        <w:t xml:space="preserve">. </w:t>
      </w:r>
      <w:r w:rsidR="00445F88" w:rsidRPr="00445F88">
        <w:rPr>
          <w:rFonts w:ascii="Times New Roman" w:hAnsi="Times New Roman"/>
          <w:sz w:val="20"/>
          <w:lang w:val="en-US"/>
        </w:rPr>
        <w:t>(</w:t>
      </w:r>
      <w:r w:rsidR="00445F88" w:rsidRPr="00BD6C88">
        <w:rPr>
          <w:rFonts w:ascii="Times New Roman" w:hAnsi="Times New Roman"/>
          <w:sz w:val="20"/>
          <w:lang w:val="en-US"/>
        </w:rPr>
        <w:t>2018</w:t>
      </w:r>
      <w:r w:rsidR="00445F88" w:rsidRPr="00445F88">
        <w:rPr>
          <w:rFonts w:ascii="Times New Roman" w:hAnsi="Times New Roman"/>
          <w:sz w:val="20"/>
          <w:lang w:val="en-US"/>
        </w:rPr>
        <w:t xml:space="preserve">) </w:t>
      </w:r>
      <w:r w:rsidR="00D35EE0" w:rsidRPr="00B275DC">
        <w:rPr>
          <w:rFonts w:ascii="Times New Roman" w:hAnsi="Times New Roman"/>
          <w:sz w:val="20"/>
          <w:lang w:val="en"/>
        </w:rPr>
        <w:t>H</w:t>
      </w:r>
      <w:r w:rsidR="00D35EE0" w:rsidRPr="001C7747">
        <w:rPr>
          <w:rFonts w:ascii="Times New Roman" w:hAnsi="Times New Roman"/>
          <w:sz w:val="20"/>
          <w:lang w:val="en"/>
        </w:rPr>
        <w:t>ysteresis couplings on the basis of Fe-Cr-Co material</w:t>
      </w:r>
      <w:r w:rsidR="00D35EE0" w:rsidRPr="00BD6C88">
        <w:rPr>
          <w:rFonts w:ascii="Times New Roman" w:hAnsi="Times New Roman"/>
          <w:sz w:val="20"/>
          <w:lang w:val="en-US"/>
        </w:rPr>
        <w:t xml:space="preserve">. </w:t>
      </w:r>
      <w:r w:rsidR="00D35EE0" w:rsidRPr="009273E1">
        <w:rPr>
          <w:rFonts w:ascii="Times New Roman" w:hAnsi="Times New Roman"/>
          <w:iCs/>
          <w:sz w:val="20"/>
          <w:lang w:val="en-US"/>
        </w:rPr>
        <w:t>Mining Equipment and Electromechanics, 4(138</w:t>
      </w:r>
      <w:r w:rsidR="00445F88" w:rsidRPr="009273E1">
        <w:rPr>
          <w:rFonts w:ascii="Times New Roman" w:hAnsi="Times New Roman"/>
          <w:iCs/>
          <w:sz w:val="20"/>
          <w:lang w:val="en-US"/>
        </w:rPr>
        <w:t>)</w:t>
      </w:r>
      <w:r w:rsidR="00445F88" w:rsidRPr="009273E1">
        <w:rPr>
          <w:rFonts w:ascii="Times New Roman" w:hAnsi="Times New Roman"/>
          <w:iCs/>
          <w:sz w:val="20"/>
        </w:rPr>
        <w:t>:</w:t>
      </w:r>
      <w:r w:rsidR="00445F88" w:rsidRPr="009273E1">
        <w:rPr>
          <w:rFonts w:ascii="Times New Roman" w:hAnsi="Times New Roman"/>
          <w:iCs/>
          <w:sz w:val="20"/>
          <w:lang w:val="en-US"/>
        </w:rPr>
        <w:t>45</w:t>
      </w:r>
      <w:r w:rsidR="00D35EE0" w:rsidRPr="009273E1">
        <w:rPr>
          <w:rFonts w:ascii="Times New Roman" w:hAnsi="Times New Roman"/>
          <w:iCs/>
          <w:sz w:val="20"/>
          <w:lang w:val="en-US"/>
        </w:rPr>
        <w:t>.</w:t>
      </w:r>
    </w:p>
    <w:p w14:paraId="6ED8014A" w14:textId="77777777" w:rsidR="0059095A" w:rsidRPr="00445F88" w:rsidRDefault="0059095A" w:rsidP="00FC7AE0">
      <w:pPr>
        <w:pStyle w:val="a8"/>
        <w:numPr>
          <w:ilvl w:val="0"/>
          <w:numId w:val="13"/>
        </w:numPr>
        <w:shd w:val="clear" w:color="auto" w:fill="D9D9D9" w:themeFill="background1" w:themeFillShade="D9"/>
        <w:spacing w:line="240" w:lineRule="auto"/>
        <w:ind w:left="0" w:firstLine="284"/>
        <w:jc w:val="both"/>
        <w:rPr>
          <w:rFonts w:ascii="Times New Roman" w:hAnsi="Times New Roman"/>
          <w:sz w:val="20"/>
          <w:szCs w:val="24"/>
          <w:lang w:val="en-US"/>
        </w:rPr>
        <w:sectPr w:rsidR="0059095A" w:rsidRPr="00445F88" w:rsidSect="0059095A">
          <w:type w:val="continuous"/>
          <w:pgSz w:w="11906" w:h="16838"/>
          <w:pgMar w:top="1134" w:right="1134" w:bottom="1134" w:left="1134" w:header="709" w:footer="284" w:gutter="0"/>
          <w:cols w:num="2" w:sep="1" w:space="709"/>
          <w:docGrid w:linePitch="360"/>
        </w:sectPr>
      </w:pPr>
    </w:p>
    <w:p w14:paraId="6FB67834" w14:textId="77777777" w:rsidR="0059095A" w:rsidRPr="00445F88" w:rsidRDefault="0059095A" w:rsidP="0059095A">
      <w:pPr>
        <w:pStyle w:val="a8"/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sectPr w:rsidR="0059095A" w:rsidRPr="00445F88" w:rsidSect="0059095A">
      <w:type w:val="continuous"/>
      <w:pgSz w:w="11906" w:h="16838"/>
      <w:pgMar w:top="1134" w:right="1134" w:bottom="1134" w:left="1134" w:header="709" w:footer="28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3AAD8" w14:textId="77777777" w:rsidR="00907B18" w:rsidRDefault="00907B18" w:rsidP="00E74DE7">
      <w:pPr>
        <w:spacing w:after="0" w:line="240" w:lineRule="auto"/>
      </w:pPr>
      <w:r>
        <w:separator/>
      </w:r>
    </w:p>
  </w:endnote>
  <w:endnote w:type="continuationSeparator" w:id="0">
    <w:p w14:paraId="04109775" w14:textId="77777777" w:rsidR="00907B18" w:rsidRDefault="00907B18" w:rsidP="00E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4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"/>
      <w:gridCol w:w="9066"/>
    </w:tblGrid>
    <w:tr w:rsidR="00B141EB" w:rsidRPr="00607D6B" w14:paraId="49C3C48A" w14:textId="77777777" w:rsidTr="004006E2">
      <w:trPr>
        <w:trHeight w:val="454"/>
      </w:trPr>
      <w:tc>
        <w:tcPr>
          <w:tcW w:w="680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sdt>
          <w:sdtPr>
            <w:rPr>
              <w:rFonts w:ascii="Times New Roman" w:hAnsi="Times New Roman"/>
            </w:rPr>
            <w:id w:val="-1031714792"/>
            <w:docPartObj>
              <w:docPartGallery w:val="Page Numbers (Bottom of Page)"/>
              <w:docPartUnique/>
            </w:docPartObj>
          </w:sdtPr>
          <w:sdtEndPr/>
          <w:sdtContent>
            <w:p w14:paraId="33508D85" w14:textId="77777777" w:rsidR="00B141EB" w:rsidRPr="004006E2" w:rsidRDefault="004006E2" w:rsidP="004006E2">
              <w:pPr>
                <w:pStyle w:val="a5"/>
                <w:jc w:val="center"/>
                <w:rPr>
                  <w:rFonts w:ascii="Times New Roman" w:hAnsi="Times New Roman" w:cs="Times New Roman"/>
                </w:rPr>
              </w:pPr>
              <w:r w:rsidRPr="004006E2">
                <w:rPr>
                  <w:rFonts w:ascii="Times New Roman" w:hAnsi="Times New Roman"/>
                  <w:b/>
                </w:rPr>
                <w:fldChar w:fldCharType="begin"/>
              </w:r>
              <w:r w:rsidRPr="004006E2">
                <w:rPr>
                  <w:rFonts w:ascii="Times New Roman" w:hAnsi="Times New Roman" w:cs="Times New Roman"/>
                  <w:b/>
                </w:rPr>
                <w:instrText>PAGE   \* MERGEFORMAT</w:instrText>
              </w:r>
              <w:r w:rsidRPr="004006E2">
                <w:rPr>
                  <w:rFonts w:ascii="Times New Roman" w:hAnsi="Times New Roman"/>
                  <w:b/>
                </w:rPr>
                <w:fldChar w:fldCharType="separate"/>
              </w:r>
              <w:r w:rsidR="007B242B">
                <w:rPr>
                  <w:rFonts w:ascii="Times New Roman" w:hAnsi="Times New Roman" w:cs="Times New Roman"/>
                  <w:b/>
                  <w:noProof/>
                </w:rPr>
                <w:t>52</w:t>
              </w:r>
              <w:r w:rsidRPr="004006E2">
                <w:rPr>
                  <w:rFonts w:ascii="Times New Roman" w:hAnsi="Times New Roman"/>
                  <w:b/>
                </w:rPr>
                <w:fldChar w:fldCharType="end"/>
              </w:r>
            </w:p>
          </w:sdtContent>
        </w:sdt>
      </w:tc>
      <w:tc>
        <w:tcPr>
          <w:tcW w:w="9066" w:type="dxa"/>
          <w:tcBorders>
            <w:top w:val="single" w:sz="18" w:space="0" w:color="auto"/>
            <w:left w:val="single" w:sz="18" w:space="0" w:color="auto"/>
            <w:bottom w:val="nil"/>
            <w:right w:val="nil"/>
          </w:tcBorders>
        </w:tcPr>
        <w:p w14:paraId="3452062D" w14:textId="3297F5FD" w:rsidR="00B141EB" w:rsidRPr="00C50842" w:rsidRDefault="00381AEE" w:rsidP="004006E2">
          <w:pPr>
            <w:pStyle w:val="a5"/>
            <w:jc w:val="right"/>
            <w:rPr>
              <w:rFonts w:ascii="Times New Roman" w:hAnsi="Times New Roman" w:cs="Times New Roman"/>
              <w:b/>
              <w:sz w:val="18"/>
              <w:lang w:val="en-US"/>
            </w:rPr>
          </w:pPr>
          <w:r w:rsidRPr="00C46D77">
            <w:rPr>
              <w:rFonts w:ascii="Times New Roman" w:hAnsi="Times New Roman" w:cs="Times New Roman"/>
              <w:b/>
              <w:sz w:val="18"/>
              <w:lang w:val="en-US"/>
            </w:rPr>
            <w:t xml:space="preserve">Mining </w:t>
          </w:r>
          <w:r w:rsidR="00C46D77" w:rsidRPr="00C46D77">
            <w:rPr>
              <w:rFonts w:ascii="Times New Roman" w:hAnsi="Times New Roman" w:cs="Times New Roman"/>
              <w:b/>
              <w:sz w:val="18"/>
              <w:lang w:val="en-US"/>
            </w:rPr>
            <w:t xml:space="preserve">Equipment </w:t>
          </w:r>
          <w:r w:rsidRPr="00C46D77">
            <w:rPr>
              <w:rFonts w:ascii="Times New Roman" w:hAnsi="Times New Roman" w:cs="Times New Roman"/>
              <w:b/>
              <w:sz w:val="18"/>
              <w:lang w:val="en-US"/>
            </w:rPr>
            <w:t xml:space="preserve">and </w:t>
          </w:r>
          <w:r w:rsidR="00C46D77" w:rsidRPr="00C46D77">
            <w:rPr>
              <w:rFonts w:ascii="Times New Roman" w:hAnsi="Times New Roman" w:cs="Times New Roman"/>
              <w:b/>
              <w:sz w:val="18"/>
              <w:lang w:val="en-US"/>
            </w:rPr>
            <w:t xml:space="preserve">Electromechanics. </w:t>
          </w:r>
          <w:r w:rsidR="00C46D77">
            <w:rPr>
              <w:rFonts w:ascii="Times New Roman" w:hAnsi="Times New Roman" w:cs="Times New Roman"/>
              <w:b/>
              <w:sz w:val="18"/>
              <w:lang w:val="en-US"/>
            </w:rPr>
            <w:t>No.</w:t>
          </w:r>
          <w:r w:rsidR="004006E2" w:rsidRPr="00C46D77">
            <w:rPr>
              <w:rFonts w:ascii="Times New Roman" w:hAnsi="Times New Roman" w:cs="Times New Roman"/>
              <w:b/>
              <w:sz w:val="18"/>
              <w:lang w:val="en-US"/>
            </w:rPr>
            <w:t xml:space="preserve"> </w:t>
          </w:r>
          <w:r w:rsidR="00C50842">
            <w:rPr>
              <w:rFonts w:ascii="Times New Roman" w:hAnsi="Times New Roman" w:cs="Times New Roman"/>
              <w:b/>
              <w:sz w:val="18"/>
              <w:lang w:val="en-US"/>
            </w:rPr>
            <w:t>2</w:t>
          </w:r>
          <w:r w:rsidR="00C46D77">
            <w:rPr>
              <w:rFonts w:ascii="Times New Roman" w:hAnsi="Times New Roman" w:cs="Times New Roman"/>
              <w:b/>
              <w:sz w:val="18"/>
              <w:lang w:val="en-US"/>
            </w:rPr>
            <w:t xml:space="preserve">, </w:t>
          </w:r>
          <w:r w:rsidR="00C46D77" w:rsidRPr="00C46D77">
            <w:rPr>
              <w:rFonts w:ascii="Times New Roman" w:hAnsi="Times New Roman" w:cs="Times New Roman"/>
              <w:b/>
              <w:sz w:val="18"/>
              <w:lang w:val="en-US"/>
            </w:rPr>
            <w:t>20</w:t>
          </w:r>
          <w:r w:rsidR="00F45CE8" w:rsidRPr="00C50842">
            <w:rPr>
              <w:rFonts w:ascii="Times New Roman" w:hAnsi="Times New Roman" w:cs="Times New Roman"/>
              <w:b/>
              <w:sz w:val="18"/>
              <w:lang w:val="en-US"/>
            </w:rPr>
            <w:t>20</w:t>
          </w:r>
        </w:p>
      </w:tc>
    </w:tr>
  </w:tbl>
  <w:p w14:paraId="7657B3F4" w14:textId="77777777" w:rsidR="00B141EB" w:rsidRPr="00C46D77" w:rsidRDefault="00B141EB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4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66"/>
      <w:gridCol w:w="680"/>
    </w:tblGrid>
    <w:tr w:rsidR="004006E2" w14:paraId="07425965" w14:textId="77777777" w:rsidTr="004006E2">
      <w:trPr>
        <w:trHeight w:val="454"/>
      </w:trPr>
      <w:tc>
        <w:tcPr>
          <w:tcW w:w="9066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</w:tcPr>
        <w:p w14:paraId="0AD6B628" w14:textId="5F38FD38" w:rsidR="004006E2" w:rsidRPr="00C46D77" w:rsidRDefault="004006E2" w:rsidP="004006E2">
          <w:pPr>
            <w:pStyle w:val="a5"/>
          </w:pPr>
          <w:r w:rsidRPr="004006E2">
            <w:rPr>
              <w:rFonts w:ascii="Times New Roman" w:hAnsi="Times New Roman" w:cs="Times New Roman"/>
              <w:b/>
              <w:sz w:val="18"/>
            </w:rPr>
            <w:t xml:space="preserve">«Горное оборудование и электромеханика» № </w:t>
          </w:r>
          <w:r w:rsidR="00C50842">
            <w:rPr>
              <w:rFonts w:ascii="Times New Roman" w:hAnsi="Times New Roman" w:cs="Times New Roman"/>
              <w:b/>
              <w:sz w:val="18"/>
              <w:lang w:val="en-US"/>
            </w:rPr>
            <w:t>2</w:t>
          </w:r>
          <w:r w:rsidRPr="004006E2">
            <w:rPr>
              <w:rFonts w:ascii="Times New Roman" w:hAnsi="Times New Roman" w:cs="Times New Roman"/>
              <w:b/>
              <w:sz w:val="18"/>
            </w:rPr>
            <w:t>, 20</w:t>
          </w:r>
          <w:r w:rsidR="00F45CE8">
            <w:rPr>
              <w:rFonts w:ascii="Times New Roman" w:hAnsi="Times New Roman" w:cs="Times New Roman"/>
              <w:b/>
              <w:sz w:val="18"/>
            </w:rPr>
            <w:t>20</w:t>
          </w:r>
        </w:p>
      </w:tc>
      <w:tc>
        <w:tcPr>
          <w:tcW w:w="68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sdt>
          <w:sdtPr>
            <w:id w:val="-1693458682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/>
            </w:rPr>
          </w:sdtEndPr>
          <w:sdtContent>
            <w:p w14:paraId="6A16C9A3" w14:textId="77777777" w:rsidR="004006E2" w:rsidRPr="004006E2" w:rsidRDefault="004006E2" w:rsidP="004006E2">
              <w:pPr>
                <w:pStyle w:val="a5"/>
                <w:jc w:val="center"/>
              </w:pPr>
              <w:r w:rsidRPr="004006E2">
                <w:rPr>
                  <w:rFonts w:ascii="Times New Roman" w:hAnsi="Times New Roman"/>
                  <w:b/>
                </w:rPr>
                <w:fldChar w:fldCharType="begin"/>
              </w:r>
              <w:r w:rsidRPr="004006E2">
                <w:rPr>
                  <w:rFonts w:ascii="Times New Roman" w:hAnsi="Times New Roman" w:cs="Times New Roman"/>
                  <w:b/>
                </w:rPr>
                <w:instrText>PAGE   \* MERGEFORMAT</w:instrText>
              </w:r>
              <w:r w:rsidRPr="004006E2">
                <w:rPr>
                  <w:rFonts w:ascii="Times New Roman" w:hAnsi="Times New Roman"/>
                  <w:b/>
                </w:rPr>
                <w:fldChar w:fldCharType="separate"/>
              </w:r>
              <w:r w:rsidR="007B242B">
                <w:rPr>
                  <w:rFonts w:ascii="Times New Roman" w:hAnsi="Times New Roman" w:cs="Times New Roman"/>
                  <w:b/>
                  <w:noProof/>
                </w:rPr>
                <w:t>53</w:t>
              </w:r>
              <w:r w:rsidRPr="004006E2">
                <w:rPr>
                  <w:rFonts w:ascii="Times New Roman" w:hAnsi="Times New Roman"/>
                  <w:b/>
                </w:rPr>
                <w:fldChar w:fldCharType="end"/>
              </w:r>
            </w:p>
          </w:sdtContent>
        </w:sdt>
      </w:tc>
    </w:tr>
  </w:tbl>
  <w:p w14:paraId="176C2FBE" w14:textId="77777777" w:rsidR="00B141EB" w:rsidRDefault="00B141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4E53" w14:textId="77777777" w:rsidR="00607D6B" w:rsidRDefault="00607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AFD0" w14:textId="77777777" w:rsidR="00907B18" w:rsidRDefault="00907B18" w:rsidP="00E74DE7">
      <w:pPr>
        <w:spacing w:after="0" w:line="240" w:lineRule="auto"/>
      </w:pPr>
      <w:r>
        <w:separator/>
      </w:r>
    </w:p>
  </w:footnote>
  <w:footnote w:type="continuationSeparator" w:id="0">
    <w:p w14:paraId="4A2BA382" w14:textId="77777777" w:rsidR="00907B18" w:rsidRDefault="00907B18" w:rsidP="00E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F704" w14:textId="77777777" w:rsidR="00607D6B" w:rsidRDefault="00607D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C4EA" w14:textId="77777777" w:rsidR="00607D6B" w:rsidRDefault="00607D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BB25" w14:textId="77777777" w:rsidR="00607D6B" w:rsidRDefault="00607D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77D"/>
    <w:multiLevelType w:val="hybridMultilevel"/>
    <w:tmpl w:val="047C6C98"/>
    <w:lvl w:ilvl="0" w:tplc="ED3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774E2"/>
    <w:multiLevelType w:val="hybridMultilevel"/>
    <w:tmpl w:val="45DC62F0"/>
    <w:lvl w:ilvl="0" w:tplc="81F8A6EC">
      <w:start w:val="5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741CD7"/>
    <w:multiLevelType w:val="hybridMultilevel"/>
    <w:tmpl w:val="047C6C98"/>
    <w:lvl w:ilvl="0" w:tplc="ED3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5228C"/>
    <w:multiLevelType w:val="hybridMultilevel"/>
    <w:tmpl w:val="2AE01D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E40A11"/>
    <w:multiLevelType w:val="hybridMultilevel"/>
    <w:tmpl w:val="45FE8302"/>
    <w:lvl w:ilvl="0" w:tplc="579EBB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6AF7"/>
    <w:multiLevelType w:val="hybridMultilevel"/>
    <w:tmpl w:val="8DE296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2A4ED4"/>
    <w:multiLevelType w:val="hybridMultilevel"/>
    <w:tmpl w:val="D9063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3B5A53"/>
    <w:multiLevelType w:val="hybridMultilevel"/>
    <w:tmpl w:val="304E8CD8"/>
    <w:lvl w:ilvl="0" w:tplc="6946F8C4">
      <w:start w:val="5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B1324B"/>
    <w:multiLevelType w:val="hybridMultilevel"/>
    <w:tmpl w:val="38986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2D2F1A"/>
    <w:multiLevelType w:val="hybridMultilevel"/>
    <w:tmpl w:val="047C6C98"/>
    <w:lvl w:ilvl="0" w:tplc="ED3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AE5AD0"/>
    <w:multiLevelType w:val="hybridMultilevel"/>
    <w:tmpl w:val="4CD604D4"/>
    <w:lvl w:ilvl="0" w:tplc="48FA1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804129"/>
    <w:multiLevelType w:val="hybridMultilevel"/>
    <w:tmpl w:val="047C6C98"/>
    <w:lvl w:ilvl="0" w:tplc="ED3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5F0D7D"/>
    <w:multiLevelType w:val="hybridMultilevel"/>
    <w:tmpl w:val="5FE09D7A"/>
    <w:lvl w:ilvl="0" w:tplc="93FA4F66">
      <w:start w:val="1"/>
      <w:numFmt w:val="decimal"/>
      <w:lvlText w:val="%1."/>
      <w:lvlJc w:val="left"/>
      <w:pPr>
        <w:ind w:left="9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3043958"/>
    <w:multiLevelType w:val="hybridMultilevel"/>
    <w:tmpl w:val="B09E1C9E"/>
    <w:lvl w:ilvl="0" w:tplc="0D9439DA">
      <w:start w:val="5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6E3180"/>
    <w:multiLevelType w:val="hybridMultilevel"/>
    <w:tmpl w:val="83E447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0C4D98"/>
    <w:multiLevelType w:val="hybridMultilevel"/>
    <w:tmpl w:val="E6141F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76D2985"/>
    <w:multiLevelType w:val="hybridMultilevel"/>
    <w:tmpl w:val="FE0A8AEE"/>
    <w:lvl w:ilvl="0" w:tplc="51A6D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F517F9"/>
    <w:multiLevelType w:val="hybridMultilevel"/>
    <w:tmpl w:val="A220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35837"/>
    <w:multiLevelType w:val="hybridMultilevel"/>
    <w:tmpl w:val="7DD6D6CE"/>
    <w:lvl w:ilvl="0" w:tplc="0270F3FA">
      <w:start w:val="3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A26A82"/>
    <w:multiLevelType w:val="hybridMultilevel"/>
    <w:tmpl w:val="29F4BBA4"/>
    <w:lvl w:ilvl="0" w:tplc="1194DA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60A13"/>
    <w:multiLevelType w:val="hybridMultilevel"/>
    <w:tmpl w:val="8A320A00"/>
    <w:lvl w:ilvl="0" w:tplc="EDA8C5E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F34AF"/>
    <w:multiLevelType w:val="hybridMultilevel"/>
    <w:tmpl w:val="55BA1F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18"/>
  </w:num>
  <w:num w:numId="6">
    <w:abstractNumId w:val="1"/>
  </w:num>
  <w:num w:numId="7">
    <w:abstractNumId w:val="7"/>
  </w:num>
  <w:num w:numId="8">
    <w:abstractNumId w:val="21"/>
  </w:num>
  <w:num w:numId="9">
    <w:abstractNumId w:val="16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20"/>
  </w:num>
  <w:num w:numId="16">
    <w:abstractNumId w:val="17"/>
  </w:num>
  <w:num w:numId="17">
    <w:abstractNumId w:val="14"/>
  </w:num>
  <w:num w:numId="18">
    <w:abstractNumId w:val="6"/>
  </w:num>
  <w:num w:numId="19">
    <w:abstractNumId w:val="15"/>
  </w:num>
  <w:num w:numId="20">
    <w:abstractNumId w:val="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1"/>
    <w:rsid w:val="00005FB6"/>
    <w:rsid w:val="000070BC"/>
    <w:rsid w:val="00012348"/>
    <w:rsid w:val="00012FDB"/>
    <w:rsid w:val="000136B3"/>
    <w:rsid w:val="00020FF0"/>
    <w:rsid w:val="00021FC6"/>
    <w:rsid w:val="00022A96"/>
    <w:rsid w:val="00025359"/>
    <w:rsid w:val="000348D0"/>
    <w:rsid w:val="00040319"/>
    <w:rsid w:val="00040672"/>
    <w:rsid w:val="00042B91"/>
    <w:rsid w:val="000437D7"/>
    <w:rsid w:val="00045708"/>
    <w:rsid w:val="00047F95"/>
    <w:rsid w:val="00051342"/>
    <w:rsid w:val="00051F76"/>
    <w:rsid w:val="00054877"/>
    <w:rsid w:val="00056668"/>
    <w:rsid w:val="0006137B"/>
    <w:rsid w:val="0006500B"/>
    <w:rsid w:val="00071EB2"/>
    <w:rsid w:val="00072484"/>
    <w:rsid w:val="000760B6"/>
    <w:rsid w:val="00083CB1"/>
    <w:rsid w:val="000879B9"/>
    <w:rsid w:val="00090D84"/>
    <w:rsid w:val="00094CCE"/>
    <w:rsid w:val="0009548A"/>
    <w:rsid w:val="000A147F"/>
    <w:rsid w:val="000A31CD"/>
    <w:rsid w:val="000A325B"/>
    <w:rsid w:val="000A35C9"/>
    <w:rsid w:val="000A435F"/>
    <w:rsid w:val="000A4A61"/>
    <w:rsid w:val="000A59CE"/>
    <w:rsid w:val="000B232E"/>
    <w:rsid w:val="000B405E"/>
    <w:rsid w:val="000C1364"/>
    <w:rsid w:val="000C46B7"/>
    <w:rsid w:val="000C651D"/>
    <w:rsid w:val="000C667F"/>
    <w:rsid w:val="000C6C0E"/>
    <w:rsid w:val="000D31AD"/>
    <w:rsid w:val="000D4E7E"/>
    <w:rsid w:val="000D58C7"/>
    <w:rsid w:val="000E4DA5"/>
    <w:rsid w:val="000E51CD"/>
    <w:rsid w:val="000E680C"/>
    <w:rsid w:val="000E6A69"/>
    <w:rsid w:val="000E7FEF"/>
    <w:rsid w:val="000F2752"/>
    <w:rsid w:val="000F3BA1"/>
    <w:rsid w:val="00101C57"/>
    <w:rsid w:val="00102028"/>
    <w:rsid w:val="00104E67"/>
    <w:rsid w:val="00107351"/>
    <w:rsid w:val="00107C84"/>
    <w:rsid w:val="001219FA"/>
    <w:rsid w:val="00122C30"/>
    <w:rsid w:val="0012583C"/>
    <w:rsid w:val="0012798C"/>
    <w:rsid w:val="001308EE"/>
    <w:rsid w:val="00131BEE"/>
    <w:rsid w:val="00132803"/>
    <w:rsid w:val="00133FF8"/>
    <w:rsid w:val="0013524A"/>
    <w:rsid w:val="0013572C"/>
    <w:rsid w:val="00136E16"/>
    <w:rsid w:val="00140BEE"/>
    <w:rsid w:val="0014487B"/>
    <w:rsid w:val="001459E3"/>
    <w:rsid w:val="00145E5C"/>
    <w:rsid w:val="00146C0E"/>
    <w:rsid w:val="001506B0"/>
    <w:rsid w:val="0015321F"/>
    <w:rsid w:val="00154C92"/>
    <w:rsid w:val="00164AD4"/>
    <w:rsid w:val="00165664"/>
    <w:rsid w:val="00166F8C"/>
    <w:rsid w:val="001707A8"/>
    <w:rsid w:val="001714BA"/>
    <w:rsid w:val="00172400"/>
    <w:rsid w:val="0017579E"/>
    <w:rsid w:val="00176DF5"/>
    <w:rsid w:val="00184948"/>
    <w:rsid w:val="001952D9"/>
    <w:rsid w:val="001952DB"/>
    <w:rsid w:val="00196BD5"/>
    <w:rsid w:val="00196C42"/>
    <w:rsid w:val="001A276F"/>
    <w:rsid w:val="001A4216"/>
    <w:rsid w:val="001A7EA6"/>
    <w:rsid w:val="001B0C31"/>
    <w:rsid w:val="001B0DD4"/>
    <w:rsid w:val="001B10FA"/>
    <w:rsid w:val="001B1181"/>
    <w:rsid w:val="001B352C"/>
    <w:rsid w:val="001B3E99"/>
    <w:rsid w:val="001B76CA"/>
    <w:rsid w:val="001C19D7"/>
    <w:rsid w:val="001C427E"/>
    <w:rsid w:val="001C46DA"/>
    <w:rsid w:val="001C6171"/>
    <w:rsid w:val="001C7747"/>
    <w:rsid w:val="001D01F9"/>
    <w:rsid w:val="001D3688"/>
    <w:rsid w:val="001D3898"/>
    <w:rsid w:val="001D6CBD"/>
    <w:rsid w:val="001D722E"/>
    <w:rsid w:val="001D75F4"/>
    <w:rsid w:val="001D7B16"/>
    <w:rsid w:val="001E4261"/>
    <w:rsid w:val="001E66D2"/>
    <w:rsid w:val="001E7598"/>
    <w:rsid w:val="001F1806"/>
    <w:rsid w:val="001F35F3"/>
    <w:rsid w:val="001F51DB"/>
    <w:rsid w:val="001F7AD8"/>
    <w:rsid w:val="001F7E5F"/>
    <w:rsid w:val="00200D91"/>
    <w:rsid w:val="0020112B"/>
    <w:rsid w:val="002013CF"/>
    <w:rsid w:val="00202D6E"/>
    <w:rsid w:val="002033E6"/>
    <w:rsid w:val="00203D04"/>
    <w:rsid w:val="002055BE"/>
    <w:rsid w:val="00207DD2"/>
    <w:rsid w:val="0021157A"/>
    <w:rsid w:val="00213150"/>
    <w:rsid w:val="002142B6"/>
    <w:rsid w:val="00214599"/>
    <w:rsid w:val="0021558F"/>
    <w:rsid w:val="00216CDD"/>
    <w:rsid w:val="0022008E"/>
    <w:rsid w:val="00221462"/>
    <w:rsid w:val="00221D54"/>
    <w:rsid w:val="00222385"/>
    <w:rsid w:val="00223158"/>
    <w:rsid w:val="00227DAF"/>
    <w:rsid w:val="00233851"/>
    <w:rsid w:val="00233D5E"/>
    <w:rsid w:val="00234878"/>
    <w:rsid w:val="00237DD7"/>
    <w:rsid w:val="00246088"/>
    <w:rsid w:val="002505A5"/>
    <w:rsid w:val="002519F8"/>
    <w:rsid w:val="0025599A"/>
    <w:rsid w:val="00255E11"/>
    <w:rsid w:val="00267AFD"/>
    <w:rsid w:val="002774CB"/>
    <w:rsid w:val="0028572D"/>
    <w:rsid w:val="0028789B"/>
    <w:rsid w:val="00292124"/>
    <w:rsid w:val="002A01AA"/>
    <w:rsid w:val="002A0487"/>
    <w:rsid w:val="002A286C"/>
    <w:rsid w:val="002A2CEB"/>
    <w:rsid w:val="002A36EE"/>
    <w:rsid w:val="002A37FC"/>
    <w:rsid w:val="002A4C49"/>
    <w:rsid w:val="002A5AA6"/>
    <w:rsid w:val="002A736C"/>
    <w:rsid w:val="002A76A0"/>
    <w:rsid w:val="002B38C2"/>
    <w:rsid w:val="002B3FEA"/>
    <w:rsid w:val="002B61D9"/>
    <w:rsid w:val="002C2271"/>
    <w:rsid w:val="002D164D"/>
    <w:rsid w:val="002D2A93"/>
    <w:rsid w:val="002D3472"/>
    <w:rsid w:val="002D736C"/>
    <w:rsid w:val="002D7EA3"/>
    <w:rsid w:val="002E0F05"/>
    <w:rsid w:val="002F00B9"/>
    <w:rsid w:val="002F625C"/>
    <w:rsid w:val="002F6961"/>
    <w:rsid w:val="0030158A"/>
    <w:rsid w:val="0030213B"/>
    <w:rsid w:val="003048A0"/>
    <w:rsid w:val="00304E13"/>
    <w:rsid w:val="003059EF"/>
    <w:rsid w:val="00306684"/>
    <w:rsid w:val="003111B5"/>
    <w:rsid w:val="0031145B"/>
    <w:rsid w:val="00311479"/>
    <w:rsid w:val="00315980"/>
    <w:rsid w:val="00315FB3"/>
    <w:rsid w:val="00321260"/>
    <w:rsid w:val="00325425"/>
    <w:rsid w:val="003261D1"/>
    <w:rsid w:val="00330487"/>
    <w:rsid w:val="00330C2A"/>
    <w:rsid w:val="00334C63"/>
    <w:rsid w:val="0033679C"/>
    <w:rsid w:val="00337209"/>
    <w:rsid w:val="003409AD"/>
    <w:rsid w:val="00340B38"/>
    <w:rsid w:val="00342EB9"/>
    <w:rsid w:val="00344757"/>
    <w:rsid w:val="003478B9"/>
    <w:rsid w:val="003508C2"/>
    <w:rsid w:val="0035236A"/>
    <w:rsid w:val="00355FC9"/>
    <w:rsid w:val="00365675"/>
    <w:rsid w:val="00370D2C"/>
    <w:rsid w:val="0037365C"/>
    <w:rsid w:val="00377316"/>
    <w:rsid w:val="00380EA7"/>
    <w:rsid w:val="00381276"/>
    <w:rsid w:val="00381AEE"/>
    <w:rsid w:val="00381D88"/>
    <w:rsid w:val="003835F0"/>
    <w:rsid w:val="00384163"/>
    <w:rsid w:val="003842FB"/>
    <w:rsid w:val="0038541C"/>
    <w:rsid w:val="003877A7"/>
    <w:rsid w:val="00390CA4"/>
    <w:rsid w:val="0039423C"/>
    <w:rsid w:val="00396457"/>
    <w:rsid w:val="003A0BE2"/>
    <w:rsid w:val="003A1193"/>
    <w:rsid w:val="003A2009"/>
    <w:rsid w:val="003A4BD6"/>
    <w:rsid w:val="003A5C68"/>
    <w:rsid w:val="003C0195"/>
    <w:rsid w:val="003C0911"/>
    <w:rsid w:val="003C1174"/>
    <w:rsid w:val="003C22CE"/>
    <w:rsid w:val="003C58E4"/>
    <w:rsid w:val="003C6DB5"/>
    <w:rsid w:val="003D16B3"/>
    <w:rsid w:val="003D23F4"/>
    <w:rsid w:val="003D405F"/>
    <w:rsid w:val="003D42B2"/>
    <w:rsid w:val="003D49C4"/>
    <w:rsid w:val="003D742F"/>
    <w:rsid w:val="003D78EF"/>
    <w:rsid w:val="003E381A"/>
    <w:rsid w:val="003F0173"/>
    <w:rsid w:val="003F1F3F"/>
    <w:rsid w:val="003F4D39"/>
    <w:rsid w:val="004006E2"/>
    <w:rsid w:val="00401AF6"/>
    <w:rsid w:val="0040209F"/>
    <w:rsid w:val="00402252"/>
    <w:rsid w:val="004023D5"/>
    <w:rsid w:val="00402E07"/>
    <w:rsid w:val="00403BF5"/>
    <w:rsid w:val="00404AE1"/>
    <w:rsid w:val="00405E80"/>
    <w:rsid w:val="00412926"/>
    <w:rsid w:val="004131F3"/>
    <w:rsid w:val="00416E8F"/>
    <w:rsid w:val="00420161"/>
    <w:rsid w:val="00424BBF"/>
    <w:rsid w:val="004304B4"/>
    <w:rsid w:val="00431F6E"/>
    <w:rsid w:val="00434C48"/>
    <w:rsid w:val="00434E20"/>
    <w:rsid w:val="00437CD7"/>
    <w:rsid w:val="00442C91"/>
    <w:rsid w:val="0044320A"/>
    <w:rsid w:val="0044503E"/>
    <w:rsid w:val="00445F88"/>
    <w:rsid w:val="004501DB"/>
    <w:rsid w:val="00460959"/>
    <w:rsid w:val="004612DD"/>
    <w:rsid w:val="00461C10"/>
    <w:rsid w:val="0046426D"/>
    <w:rsid w:val="00465F16"/>
    <w:rsid w:val="00470233"/>
    <w:rsid w:val="00471694"/>
    <w:rsid w:val="004719A0"/>
    <w:rsid w:val="004741BD"/>
    <w:rsid w:val="004753DB"/>
    <w:rsid w:val="00477637"/>
    <w:rsid w:val="00481FB7"/>
    <w:rsid w:val="00482D6E"/>
    <w:rsid w:val="004848E6"/>
    <w:rsid w:val="00494EE7"/>
    <w:rsid w:val="004959C0"/>
    <w:rsid w:val="004967C5"/>
    <w:rsid w:val="004A1BD7"/>
    <w:rsid w:val="004A4803"/>
    <w:rsid w:val="004A6B1F"/>
    <w:rsid w:val="004A7F68"/>
    <w:rsid w:val="004B1ADE"/>
    <w:rsid w:val="004B276B"/>
    <w:rsid w:val="004B2DCA"/>
    <w:rsid w:val="004C146F"/>
    <w:rsid w:val="004C2D5B"/>
    <w:rsid w:val="004C4910"/>
    <w:rsid w:val="004C4D33"/>
    <w:rsid w:val="004C5D04"/>
    <w:rsid w:val="004D51E8"/>
    <w:rsid w:val="004D5A56"/>
    <w:rsid w:val="004E3D78"/>
    <w:rsid w:val="004E555F"/>
    <w:rsid w:val="004E6B87"/>
    <w:rsid w:val="004E6D72"/>
    <w:rsid w:val="004E76C9"/>
    <w:rsid w:val="004F0089"/>
    <w:rsid w:val="004F12C6"/>
    <w:rsid w:val="004F3411"/>
    <w:rsid w:val="004F3533"/>
    <w:rsid w:val="004F49FC"/>
    <w:rsid w:val="00501F84"/>
    <w:rsid w:val="0050283F"/>
    <w:rsid w:val="0050336C"/>
    <w:rsid w:val="005077A3"/>
    <w:rsid w:val="00516BC5"/>
    <w:rsid w:val="005170E2"/>
    <w:rsid w:val="00523B48"/>
    <w:rsid w:val="00523E2D"/>
    <w:rsid w:val="00527F5D"/>
    <w:rsid w:val="005327A9"/>
    <w:rsid w:val="00533968"/>
    <w:rsid w:val="005344A9"/>
    <w:rsid w:val="0054003E"/>
    <w:rsid w:val="00542C00"/>
    <w:rsid w:val="00544A72"/>
    <w:rsid w:val="005455EE"/>
    <w:rsid w:val="005460A4"/>
    <w:rsid w:val="0055631C"/>
    <w:rsid w:val="00556E27"/>
    <w:rsid w:val="00560CA0"/>
    <w:rsid w:val="005646D2"/>
    <w:rsid w:val="00566367"/>
    <w:rsid w:val="00567EE3"/>
    <w:rsid w:val="00571978"/>
    <w:rsid w:val="005831F0"/>
    <w:rsid w:val="00583834"/>
    <w:rsid w:val="00583F2B"/>
    <w:rsid w:val="00585D4A"/>
    <w:rsid w:val="0059095A"/>
    <w:rsid w:val="00593FB9"/>
    <w:rsid w:val="005942D2"/>
    <w:rsid w:val="005967D9"/>
    <w:rsid w:val="005A1EA7"/>
    <w:rsid w:val="005A4238"/>
    <w:rsid w:val="005A51DE"/>
    <w:rsid w:val="005A5B3C"/>
    <w:rsid w:val="005A5CA7"/>
    <w:rsid w:val="005A782C"/>
    <w:rsid w:val="005B486E"/>
    <w:rsid w:val="005B5006"/>
    <w:rsid w:val="005B7736"/>
    <w:rsid w:val="005C0158"/>
    <w:rsid w:val="005C1036"/>
    <w:rsid w:val="005C2681"/>
    <w:rsid w:val="005D29CD"/>
    <w:rsid w:val="005D7379"/>
    <w:rsid w:val="005D758D"/>
    <w:rsid w:val="005E0F67"/>
    <w:rsid w:val="005E1E45"/>
    <w:rsid w:val="005E31CE"/>
    <w:rsid w:val="005F096A"/>
    <w:rsid w:val="005F2FB1"/>
    <w:rsid w:val="005F60F4"/>
    <w:rsid w:val="005F675F"/>
    <w:rsid w:val="00607D6B"/>
    <w:rsid w:val="00617BE8"/>
    <w:rsid w:val="006217B5"/>
    <w:rsid w:val="006273E4"/>
    <w:rsid w:val="00630B66"/>
    <w:rsid w:val="00635331"/>
    <w:rsid w:val="00635547"/>
    <w:rsid w:val="006420D2"/>
    <w:rsid w:val="006422B2"/>
    <w:rsid w:val="00644934"/>
    <w:rsid w:val="006457D7"/>
    <w:rsid w:val="00647916"/>
    <w:rsid w:val="00653D04"/>
    <w:rsid w:val="00654BE9"/>
    <w:rsid w:val="00655728"/>
    <w:rsid w:val="0065684C"/>
    <w:rsid w:val="00662CA7"/>
    <w:rsid w:val="006655D0"/>
    <w:rsid w:val="00670577"/>
    <w:rsid w:val="00671C13"/>
    <w:rsid w:val="006740D9"/>
    <w:rsid w:val="00680B8A"/>
    <w:rsid w:val="00680E81"/>
    <w:rsid w:val="006825EF"/>
    <w:rsid w:val="0068507A"/>
    <w:rsid w:val="00685506"/>
    <w:rsid w:val="006871AE"/>
    <w:rsid w:val="00690648"/>
    <w:rsid w:val="00691066"/>
    <w:rsid w:val="0069201D"/>
    <w:rsid w:val="0069737D"/>
    <w:rsid w:val="006A1A1A"/>
    <w:rsid w:val="006A7B5E"/>
    <w:rsid w:val="006B0096"/>
    <w:rsid w:val="006C0BF4"/>
    <w:rsid w:val="006C5BD9"/>
    <w:rsid w:val="006C73EE"/>
    <w:rsid w:val="006C78C8"/>
    <w:rsid w:val="006D3193"/>
    <w:rsid w:val="006D4420"/>
    <w:rsid w:val="006D5F14"/>
    <w:rsid w:val="006D7314"/>
    <w:rsid w:val="006E10CE"/>
    <w:rsid w:val="006E129C"/>
    <w:rsid w:val="006E4537"/>
    <w:rsid w:val="006E4544"/>
    <w:rsid w:val="006F44ED"/>
    <w:rsid w:val="006F666C"/>
    <w:rsid w:val="007009C0"/>
    <w:rsid w:val="00705CB9"/>
    <w:rsid w:val="00705EB9"/>
    <w:rsid w:val="0070600F"/>
    <w:rsid w:val="0070760B"/>
    <w:rsid w:val="00710349"/>
    <w:rsid w:val="0071247F"/>
    <w:rsid w:val="0071305F"/>
    <w:rsid w:val="007133B7"/>
    <w:rsid w:val="00715865"/>
    <w:rsid w:val="007175F9"/>
    <w:rsid w:val="007178CA"/>
    <w:rsid w:val="00717AC5"/>
    <w:rsid w:val="007230D2"/>
    <w:rsid w:val="00723CE1"/>
    <w:rsid w:val="00727B81"/>
    <w:rsid w:val="0073023C"/>
    <w:rsid w:val="00730500"/>
    <w:rsid w:val="00732EF6"/>
    <w:rsid w:val="00736A90"/>
    <w:rsid w:val="00744596"/>
    <w:rsid w:val="007466EA"/>
    <w:rsid w:val="00746B64"/>
    <w:rsid w:val="00751B5D"/>
    <w:rsid w:val="00755119"/>
    <w:rsid w:val="007570BC"/>
    <w:rsid w:val="00765D08"/>
    <w:rsid w:val="00767DF2"/>
    <w:rsid w:val="0077115D"/>
    <w:rsid w:val="00773F64"/>
    <w:rsid w:val="00782F71"/>
    <w:rsid w:val="007845BC"/>
    <w:rsid w:val="00790084"/>
    <w:rsid w:val="00790C79"/>
    <w:rsid w:val="00792457"/>
    <w:rsid w:val="007924B8"/>
    <w:rsid w:val="00792EBC"/>
    <w:rsid w:val="007A13A4"/>
    <w:rsid w:val="007A15D6"/>
    <w:rsid w:val="007A1C4E"/>
    <w:rsid w:val="007A1C58"/>
    <w:rsid w:val="007A411E"/>
    <w:rsid w:val="007A76D8"/>
    <w:rsid w:val="007B1AA7"/>
    <w:rsid w:val="007B242B"/>
    <w:rsid w:val="007B4981"/>
    <w:rsid w:val="007B5945"/>
    <w:rsid w:val="007C2AAC"/>
    <w:rsid w:val="007C4D85"/>
    <w:rsid w:val="007C5B64"/>
    <w:rsid w:val="007C6333"/>
    <w:rsid w:val="007D3C47"/>
    <w:rsid w:val="007D3D80"/>
    <w:rsid w:val="007D7A68"/>
    <w:rsid w:val="007E0D23"/>
    <w:rsid w:val="007E2932"/>
    <w:rsid w:val="007E41B6"/>
    <w:rsid w:val="007E524C"/>
    <w:rsid w:val="007E5F41"/>
    <w:rsid w:val="007E7125"/>
    <w:rsid w:val="007E720A"/>
    <w:rsid w:val="0080014C"/>
    <w:rsid w:val="00806716"/>
    <w:rsid w:val="008138DE"/>
    <w:rsid w:val="00815BC2"/>
    <w:rsid w:val="008173BA"/>
    <w:rsid w:val="00825377"/>
    <w:rsid w:val="008270E6"/>
    <w:rsid w:val="0083003F"/>
    <w:rsid w:val="00834E8C"/>
    <w:rsid w:val="00840222"/>
    <w:rsid w:val="00843C6F"/>
    <w:rsid w:val="00847F03"/>
    <w:rsid w:val="00855DC5"/>
    <w:rsid w:val="00860C43"/>
    <w:rsid w:val="00860CB3"/>
    <w:rsid w:val="008646B4"/>
    <w:rsid w:val="00864B22"/>
    <w:rsid w:val="008714CB"/>
    <w:rsid w:val="0087319A"/>
    <w:rsid w:val="00874E4C"/>
    <w:rsid w:val="008801EC"/>
    <w:rsid w:val="00883F87"/>
    <w:rsid w:val="00892EB7"/>
    <w:rsid w:val="0089754B"/>
    <w:rsid w:val="008A083C"/>
    <w:rsid w:val="008A0D74"/>
    <w:rsid w:val="008A1EEB"/>
    <w:rsid w:val="008B0217"/>
    <w:rsid w:val="008B1EAF"/>
    <w:rsid w:val="008B30C8"/>
    <w:rsid w:val="008B53A7"/>
    <w:rsid w:val="008B6444"/>
    <w:rsid w:val="008B6F31"/>
    <w:rsid w:val="008B78E3"/>
    <w:rsid w:val="008C1E04"/>
    <w:rsid w:val="008C2002"/>
    <w:rsid w:val="008C5286"/>
    <w:rsid w:val="008C71D6"/>
    <w:rsid w:val="008C7481"/>
    <w:rsid w:val="008D000F"/>
    <w:rsid w:val="008D3D2D"/>
    <w:rsid w:val="008D3F09"/>
    <w:rsid w:val="008D660F"/>
    <w:rsid w:val="008D6C97"/>
    <w:rsid w:val="008E1E57"/>
    <w:rsid w:val="008E42FA"/>
    <w:rsid w:val="008E6780"/>
    <w:rsid w:val="008F2A9F"/>
    <w:rsid w:val="008F68B8"/>
    <w:rsid w:val="008F6AC0"/>
    <w:rsid w:val="008F74A3"/>
    <w:rsid w:val="00900B74"/>
    <w:rsid w:val="00901E73"/>
    <w:rsid w:val="00903357"/>
    <w:rsid w:val="009040B3"/>
    <w:rsid w:val="0090566C"/>
    <w:rsid w:val="00906B32"/>
    <w:rsid w:val="00907B18"/>
    <w:rsid w:val="00907D2D"/>
    <w:rsid w:val="009103F0"/>
    <w:rsid w:val="009129C3"/>
    <w:rsid w:val="00914D84"/>
    <w:rsid w:val="00915E50"/>
    <w:rsid w:val="00921267"/>
    <w:rsid w:val="00922E19"/>
    <w:rsid w:val="00923F60"/>
    <w:rsid w:val="009246CB"/>
    <w:rsid w:val="009273E1"/>
    <w:rsid w:val="0093481F"/>
    <w:rsid w:val="009352E3"/>
    <w:rsid w:val="00941C9B"/>
    <w:rsid w:val="00944EC1"/>
    <w:rsid w:val="0094713A"/>
    <w:rsid w:val="00947F19"/>
    <w:rsid w:val="00955ED2"/>
    <w:rsid w:val="00960516"/>
    <w:rsid w:val="00963F7E"/>
    <w:rsid w:val="0096622B"/>
    <w:rsid w:val="00966E92"/>
    <w:rsid w:val="00975797"/>
    <w:rsid w:val="009761BB"/>
    <w:rsid w:val="00976C39"/>
    <w:rsid w:val="00977CA8"/>
    <w:rsid w:val="00990749"/>
    <w:rsid w:val="00991E57"/>
    <w:rsid w:val="009A167F"/>
    <w:rsid w:val="009A376B"/>
    <w:rsid w:val="009A4CDA"/>
    <w:rsid w:val="009B01A1"/>
    <w:rsid w:val="009B0E6F"/>
    <w:rsid w:val="009B2EEE"/>
    <w:rsid w:val="009B4C99"/>
    <w:rsid w:val="009B75F5"/>
    <w:rsid w:val="009C1F28"/>
    <w:rsid w:val="009C4A0F"/>
    <w:rsid w:val="009D3128"/>
    <w:rsid w:val="009D4237"/>
    <w:rsid w:val="009D425C"/>
    <w:rsid w:val="009D42CC"/>
    <w:rsid w:val="009D4857"/>
    <w:rsid w:val="009E38E1"/>
    <w:rsid w:val="009F5046"/>
    <w:rsid w:val="009F517E"/>
    <w:rsid w:val="00A0072E"/>
    <w:rsid w:val="00A02CE0"/>
    <w:rsid w:val="00A07655"/>
    <w:rsid w:val="00A07AE3"/>
    <w:rsid w:val="00A07FE8"/>
    <w:rsid w:val="00A2270D"/>
    <w:rsid w:val="00A27C60"/>
    <w:rsid w:val="00A34B10"/>
    <w:rsid w:val="00A36347"/>
    <w:rsid w:val="00A3679F"/>
    <w:rsid w:val="00A36EFF"/>
    <w:rsid w:val="00A405D3"/>
    <w:rsid w:val="00A4122D"/>
    <w:rsid w:val="00A432E0"/>
    <w:rsid w:val="00A44722"/>
    <w:rsid w:val="00A50012"/>
    <w:rsid w:val="00A50B9B"/>
    <w:rsid w:val="00A54931"/>
    <w:rsid w:val="00A563A3"/>
    <w:rsid w:val="00A622E6"/>
    <w:rsid w:val="00A64222"/>
    <w:rsid w:val="00A64EDC"/>
    <w:rsid w:val="00A65A1D"/>
    <w:rsid w:val="00A6760B"/>
    <w:rsid w:val="00A67944"/>
    <w:rsid w:val="00A73785"/>
    <w:rsid w:val="00A76B92"/>
    <w:rsid w:val="00A77A55"/>
    <w:rsid w:val="00A80464"/>
    <w:rsid w:val="00A93F6D"/>
    <w:rsid w:val="00A94F18"/>
    <w:rsid w:val="00AA280D"/>
    <w:rsid w:val="00AA3913"/>
    <w:rsid w:val="00AA4132"/>
    <w:rsid w:val="00AA6166"/>
    <w:rsid w:val="00AB1B3B"/>
    <w:rsid w:val="00AB2BD1"/>
    <w:rsid w:val="00AB44F8"/>
    <w:rsid w:val="00AC0598"/>
    <w:rsid w:val="00AC23D1"/>
    <w:rsid w:val="00AD52FB"/>
    <w:rsid w:val="00AD67F5"/>
    <w:rsid w:val="00AD7996"/>
    <w:rsid w:val="00AD7EE7"/>
    <w:rsid w:val="00AE5F9C"/>
    <w:rsid w:val="00AE7E89"/>
    <w:rsid w:val="00AF07EC"/>
    <w:rsid w:val="00AF4210"/>
    <w:rsid w:val="00AF5637"/>
    <w:rsid w:val="00B01E7B"/>
    <w:rsid w:val="00B060B1"/>
    <w:rsid w:val="00B067D8"/>
    <w:rsid w:val="00B07ED0"/>
    <w:rsid w:val="00B10A3A"/>
    <w:rsid w:val="00B10A4E"/>
    <w:rsid w:val="00B141EB"/>
    <w:rsid w:val="00B15218"/>
    <w:rsid w:val="00B206B0"/>
    <w:rsid w:val="00B2135D"/>
    <w:rsid w:val="00B22ABD"/>
    <w:rsid w:val="00B25436"/>
    <w:rsid w:val="00B25713"/>
    <w:rsid w:val="00B275DC"/>
    <w:rsid w:val="00B30D16"/>
    <w:rsid w:val="00B347D5"/>
    <w:rsid w:val="00B4063E"/>
    <w:rsid w:val="00B412AD"/>
    <w:rsid w:val="00B42543"/>
    <w:rsid w:val="00B427D4"/>
    <w:rsid w:val="00B42FBB"/>
    <w:rsid w:val="00B46E81"/>
    <w:rsid w:val="00B479BB"/>
    <w:rsid w:val="00B51BBD"/>
    <w:rsid w:val="00B53EEC"/>
    <w:rsid w:val="00B554EE"/>
    <w:rsid w:val="00B55ADC"/>
    <w:rsid w:val="00B563C3"/>
    <w:rsid w:val="00B604A0"/>
    <w:rsid w:val="00B6274C"/>
    <w:rsid w:val="00B63631"/>
    <w:rsid w:val="00B64BE8"/>
    <w:rsid w:val="00B729AE"/>
    <w:rsid w:val="00B77D58"/>
    <w:rsid w:val="00B800A0"/>
    <w:rsid w:val="00B81D71"/>
    <w:rsid w:val="00B8348A"/>
    <w:rsid w:val="00B91AEE"/>
    <w:rsid w:val="00B936CC"/>
    <w:rsid w:val="00B965A1"/>
    <w:rsid w:val="00B9710E"/>
    <w:rsid w:val="00BA0373"/>
    <w:rsid w:val="00BA7290"/>
    <w:rsid w:val="00BB0372"/>
    <w:rsid w:val="00BB2687"/>
    <w:rsid w:val="00BB2709"/>
    <w:rsid w:val="00BB43C3"/>
    <w:rsid w:val="00BC01B0"/>
    <w:rsid w:val="00BC4A76"/>
    <w:rsid w:val="00BC5432"/>
    <w:rsid w:val="00BC7C93"/>
    <w:rsid w:val="00BD0BA4"/>
    <w:rsid w:val="00BD213C"/>
    <w:rsid w:val="00BD5511"/>
    <w:rsid w:val="00BD5A22"/>
    <w:rsid w:val="00BD6C88"/>
    <w:rsid w:val="00BD6E9D"/>
    <w:rsid w:val="00BD75FA"/>
    <w:rsid w:val="00BD7657"/>
    <w:rsid w:val="00BE102B"/>
    <w:rsid w:val="00BE2B54"/>
    <w:rsid w:val="00BE3C91"/>
    <w:rsid w:val="00BE5001"/>
    <w:rsid w:val="00BE65EF"/>
    <w:rsid w:val="00BF1D32"/>
    <w:rsid w:val="00BF7D1A"/>
    <w:rsid w:val="00C01750"/>
    <w:rsid w:val="00C019A4"/>
    <w:rsid w:val="00C029A2"/>
    <w:rsid w:val="00C02DB7"/>
    <w:rsid w:val="00C035BB"/>
    <w:rsid w:val="00C06D8C"/>
    <w:rsid w:val="00C070D9"/>
    <w:rsid w:val="00C11104"/>
    <w:rsid w:val="00C115EE"/>
    <w:rsid w:val="00C20750"/>
    <w:rsid w:val="00C22EBF"/>
    <w:rsid w:val="00C31E84"/>
    <w:rsid w:val="00C377E1"/>
    <w:rsid w:val="00C37AD0"/>
    <w:rsid w:val="00C37CFF"/>
    <w:rsid w:val="00C410FE"/>
    <w:rsid w:val="00C4410A"/>
    <w:rsid w:val="00C46488"/>
    <w:rsid w:val="00C46D77"/>
    <w:rsid w:val="00C50842"/>
    <w:rsid w:val="00C50AD8"/>
    <w:rsid w:val="00C52973"/>
    <w:rsid w:val="00C564DE"/>
    <w:rsid w:val="00C576A0"/>
    <w:rsid w:val="00C62925"/>
    <w:rsid w:val="00C6564E"/>
    <w:rsid w:val="00C66C60"/>
    <w:rsid w:val="00C67DF0"/>
    <w:rsid w:val="00C7070C"/>
    <w:rsid w:val="00C709F3"/>
    <w:rsid w:val="00C82B81"/>
    <w:rsid w:val="00C923F6"/>
    <w:rsid w:val="00CA4E25"/>
    <w:rsid w:val="00CA6181"/>
    <w:rsid w:val="00CB04FD"/>
    <w:rsid w:val="00CB4609"/>
    <w:rsid w:val="00CB5D00"/>
    <w:rsid w:val="00CB5D94"/>
    <w:rsid w:val="00CB6E92"/>
    <w:rsid w:val="00CC1AD6"/>
    <w:rsid w:val="00CC30DB"/>
    <w:rsid w:val="00CC566D"/>
    <w:rsid w:val="00CC630D"/>
    <w:rsid w:val="00CC756B"/>
    <w:rsid w:val="00CD254E"/>
    <w:rsid w:val="00CD2AF4"/>
    <w:rsid w:val="00CD330C"/>
    <w:rsid w:val="00CD3B7A"/>
    <w:rsid w:val="00CD71B5"/>
    <w:rsid w:val="00CE0278"/>
    <w:rsid w:val="00CF0322"/>
    <w:rsid w:val="00CF2B82"/>
    <w:rsid w:val="00CF31BF"/>
    <w:rsid w:val="00CF4E76"/>
    <w:rsid w:val="00D01E0E"/>
    <w:rsid w:val="00D05351"/>
    <w:rsid w:val="00D112E6"/>
    <w:rsid w:val="00D13F81"/>
    <w:rsid w:val="00D14DBF"/>
    <w:rsid w:val="00D204EB"/>
    <w:rsid w:val="00D20755"/>
    <w:rsid w:val="00D225AE"/>
    <w:rsid w:val="00D27486"/>
    <w:rsid w:val="00D27966"/>
    <w:rsid w:val="00D33B4C"/>
    <w:rsid w:val="00D33E27"/>
    <w:rsid w:val="00D33E47"/>
    <w:rsid w:val="00D3410A"/>
    <w:rsid w:val="00D34512"/>
    <w:rsid w:val="00D35EE0"/>
    <w:rsid w:val="00D36063"/>
    <w:rsid w:val="00D36497"/>
    <w:rsid w:val="00D367CE"/>
    <w:rsid w:val="00D36BC8"/>
    <w:rsid w:val="00D4463E"/>
    <w:rsid w:val="00D45DEE"/>
    <w:rsid w:val="00D47CE9"/>
    <w:rsid w:val="00D53A9B"/>
    <w:rsid w:val="00D56D66"/>
    <w:rsid w:val="00D60C38"/>
    <w:rsid w:val="00D66C63"/>
    <w:rsid w:val="00D73CF6"/>
    <w:rsid w:val="00D76B16"/>
    <w:rsid w:val="00D77C30"/>
    <w:rsid w:val="00D8109E"/>
    <w:rsid w:val="00D831F7"/>
    <w:rsid w:val="00D8371D"/>
    <w:rsid w:val="00D85A9D"/>
    <w:rsid w:val="00D90B50"/>
    <w:rsid w:val="00D912E9"/>
    <w:rsid w:val="00D917B2"/>
    <w:rsid w:val="00D91D48"/>
    <w:rsid w:val="00D9572E"/>
    <w:rsid w:val="00D97A8C"/>
    <w:rsid w:val="00DA072A"/>
    <w:rsid w:val="00DA2364"/>
    <w:rsid w:val="00DA2594"/>
    <w:rsid w:val="00DA342F"/>
    <w:rsid w:val="00DB5805"/>
    <w:rsid w:val="00DC1034"/>
    <w:rsid w:val="00DC162B"/>
    <w:rsid w:val="00DC30FA"/>
    <w:rsid w:val="00DC764D"/>
    <w:rsid w:val="00DE149A"/>
    <w:rsid w:val="00DE40D3"/>
    <w:rsid w:val="00DE50D0"/>
    <w:rsid w:val="00DE51A7"/>
    <w:rsid w:val="00DF4FFE"/>
    <w:rsid w:val="00DF6790"/>
    <w:rsid w:val="00E026BD"/>
    <w:rsid w:val="00E0785C"/>
    <w:rsid w:val="00E1275C"/>
    <w:rsid w:val="00E13D9D"/>
    <w:rsid w:val="00E20373"/>
    <w:rsid w:val="00E22B6B"/>
    <w:rsid w:val="00E23FC2"/>
    <w:rsid w:val="00E2417E"/>
    <w:rsid w:val="00E25A76"/>
    <w:rsid w:val="00E327F3"/>
    <w:rsid w:val="00E3288E"/>
    <w:rsid w:val="00E35583"/>
    <w:rsid w:val="00E36754"/>
    <w:rsid w:val="00E40816"/>
    <w:rsid w:val="00E42306"/>
    <w:rsid w:val="00E43332"/>
    <w:rsid w:val="00E44F32"/>
    <w:rsid w:val="00E50598"/>
    <w:rsid w:val="00E54EE0"/>
    <w:rsid w:val="00E54FEE"/>
    <w:rsid w:val="00E60304"/>
    <w:rsid w:val="00E60FF9"/>
    <w:rsid w:val="00E62540"/>
    <w:rsid w:val="00E62F58"/>
    <w:rsid w:val="00E6501E"/>
    <w:rsid w:val="00E73429"/>
    <w:rsid w:val="00E739D9"/>
    <w:rsid w:val="00E74DE7"/>
    <w:rsid w:val="00E75611"/>
    <w:rsid w:val="00E83DE6"/>
    <w:rsid w:val="00E85685"/>
    <w:rsid w:val="00E85B2B"/>
    <w:rsid w:val="00E91E2B"/>
    <w:rsid w:val="00E96C8F"/>
    <w:rsid w:val="00E97FEC"/>
    <w:rsid w:val="00EA0864"/>
    <w:rsid w:val="00EA0A80"/>
    <w:rsid w:val="00EA0AE0"/>
    <w:rsid w:val="00EA23AF"/>
    <w:rsid w:val="00EA4604"/>
    <w:rsid w:val="00EB0049"/>
    <w:rsid w:val="00EB3E06"/>
    <w:rsid w:val="00EB60E7"/>
    <w:rsid w:val="00EC2E7F"/>
    <w:rsid w:val="00EC5094"/>
    <w:rsid w:val="00EC6F2E"/>
    <w:rsid w:val="00ED04A3"/>
    <w:rsid w:val="00ED14E9"/>
    <w:rsid w:val="00ED6A31"/>
    <w:rsid w:val="00EE3A3D"/>
    <w:rsid w:val="00EE4CE2"/>
    <w:rsid w:val="00EE4F37"/>
    <w:rsid w:val="00EE5D49"/>
    <w:rsid w:val="00EE6796"/>
    <w:rsid w:val="00EF0CAF"/>
    <w:rsid w:val="00EF17BB"/>
    <w:rsid w:val="00EF41C9"/>
    <w:rsid w:val="00F05DDD"/>
    <w:rsid w:val="00F065C8"/>
    <w:rsid w:val="00F11760"/>
    <w:rsid w:val="00F13152"/>
    <w:rsid w:val="00F16500"/>
    <w:rsid w:val="00F1738D"/>
    <w:rsid w:val="00F211FE"/>
    <w:rsid w:val="00F22797"/>
    <w:rsid w:val="00F23989"/>
    <w:rsid w:val="00F2559E"/>
    <w:rsid w:val="00F3328D"/>
    <w:rsid w:val="00F3457F"/>
    <w:rsid w:val="00F345BD"/>
    <w:rsid w:val="00F349E3"/>
    <w:rsid w:val="00F43F01"/>
    <w:rsid w:val="00F45CE8"/>
    <w:rsid w:val="00F54511"/>
    <w:rsid w:val="00F6122A"/>
    <w:rsid w:val="00F62ABC"/>
    <w:rsid w:val="00F64AD6"/>
    <w:rsid w:val="00F64D77"/>
    <w:rsid w:val="00F739AB"/>
    <w:rsid w:val="00F75FF0"/>
    <w:rsid w:val="00F84702"/>
    <w:rsid w:val="00F847AF"/>
    <w:rsid w:val="00F866C3"/>
    <w:rsid w:val="00F91FED"/>
    <w:rsid w:val="00F957D6"/>
    <w:rsid w:val="00FA36B4"/>
    <w:rsid w:val="00FA7E24"/>
    <w:rsid w:val="00FB087D"/>
    <w:rsid w:val="00FB0D3A"/>
    <w:rsid w:val="00FB1F10"/>
    <w:rsid w:val="00FB4CCC"/>
    <w:rsid w:val="00FB61E0"/>
    <w:rsid w:val="00FB6288"/>
    <w:rsid w:val="00FC10A5"/>
    <w:rsid w:val="00FC22D5"/>
    <w:rsid w:val="00FC3507"/>
    <w:rsid w:val="00FC5EF8"/>
    <w:rsid w:val="00FC6C2D"/>
    <w:rsid w:val="00FC7AE0"/>
    <w:rsid w:val="00FE1749"/>
    <w:rsid w:val="00FE1EA1"/>
    <w:rsid w:val="00FE25FC"/>
    <w:rsid w:val="00FF0B6B"/>
    <w:rsid w:val="00FF4CA5"/>
    <w:rsid w:val="00FF5490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02A24"/>
  <w15:docId w15:val="{D6FCA89E-58A3-4FBE-80F9-AC6B7F6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06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8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DE7"/>
  </w:style>
  <w:style w:type="paragraph" w:styleId="a5">
    <w:name w:val="footer"/>
    <w:basedOn w:val="a"/>
    <w:link w:val="a6"/>
    <w:uiPriority w:val="99"/>
    <w:unhideWhenUsed/>
    <w:rsid w:val="00E7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DE7"/>
  </w:style>
  <w:style w:type="character" w:customStyle="1" w:styleId="a7">
    <w:name w:val="Основной текст_"/>
    <w:link w:val="11"/>
    <w:rsid w:val="00D225A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225AE"/>
    <w:pPr>
      <w:shd w:val="clear" w:color="auto" w:fill="FFFFFF"/>
      <w:spacing w:before="420" w:after="0" w:line="477" w:lineRule="exact"/>
      <w:jc w:val="both"/>
    </w:pPr>
    <w:rPr>
      <w:rFonts w:eastAsia="Times New Roman"/>
      <w:sz w:val="27"/>
      <w:szCs w:val="27"/>
      <w:lang w:val="x-none" w:eastAsia="x-none"/>
    </w:rPr>
  </w:style>
  <w:style w:type="paragraph" w:styleId="a8">
    <w:name w:val="List Paragraph"/>
    <w:basedOn w:val="a"/>
    <w:uiPriority w:val="34"/>
    <w:qFormat/>
    <w:rsid w:val="00790084"/>
    <w:pPr>
      <w:ind w:left="720"/>
      <w:contextualSpacing/>
    </w:pPr>
  </w:style>
  <w:style w:type="paragraph" w:styleId="a9">
    <w:name w:val="Body Text"/>
    <w:basedOn w:val="a"/>
    <w:link w:val="aa"/>
    <w:rsid w:val="00021F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Основной текст Знак"/>
    <w:link w:val="a9"/>
    <w:rsid w:val="00021FC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2">
    <w:name w:val="Font Style12"/>
    <w:uiPriority w:val="99"/>
    <w:rsid w:val="009E38E1"/>
    <w:rPr>
      <w:rFonts w:ascii="Times New Roman" w:hAnsi="Times New Roman" w:cs="Times New Roman"/>
      <w:sz w:val="20"/>
      <w:szCs w:val="20"/>
    </w:rPr>
  </w:style>
  <w:style w:type="character" w:styleId="ab">
    <w:name w:val="Strong"/>
    <w:uiPriority w:val="22"/>
    <w:qFormat/>
    <w:rsid w:val="009E38E1"/>
    <w:rPr>
      <w:b/>
      <w:bCs/>
    </w:rPr>
  </w:style>
  <w:style w:type="character" w:styleId="ac">
    <w:name w:val="Hyperlink"/>
    <w:uiPriority w:val="99"/>
    <w:unhideWhenUsed/>
    <w:rsid w:val="001F35F3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6D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6D7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A34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Íîðìàëü"/>
    <w:rsid w:val="006C78C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endnote text"/>
    <w:basedOn w:val="a"/>
    <w:link w:val="af2"/>
    <w:uiPriority w:val="99"/>
    <w:semiHidden/>
    <w:unhideWhenUsed/>
    <w:rsid w:val="00101C57"/>
    <w:rPr>
      <w:sz w:val="20"/>
      <w:szCs w:val="20"/>
      <w:lang w:val="x-none"/>
    </w:rPr>
  </w:style>
  <w:style w:type="character" w:customStyle="1" w:styleId="af2">
    <w:name w:val="Текст концевой сноски Знак"/>
    <w:link w:val="af1"/>
    <w:uiPriority w:val="99"/>
    <w:semiHidden/>
    <w:rsid w:val="00101C57"/>
    <w:rPr>
      <w:lang w:eastAsia="en-US"/>
    </w:rPr>
  </w:style>
  <w:style w:type="character" w:styleId="af3">
    <w:name w:val="endnote reference"/>
    <w:uiPriority w:val="99"/>
    <w:semiHidden/>
    <w:unhideWhenUsed/>
    <w:rsid w:val="00101C57"/>
    <w:rPr>
      <w:vertAlign w:val="superscript"/>
    </w:rPr>
  </w:style>
  <w:style w:type="character" w:customStyle="1" w:styleId="10">
    <w:name w:val="Заголовок 1 Знак"/>
    <w:link w:val="1"/>
    <w:uiPriority w:val="9"/>
    <w:rsid w:val="008138D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le-text">
    <w:name w:val="title-text"/>
    <w:rsid w:val="008138DE"/>
  </w:style>
  <w:style w:type="character" w:customStyle="1" w:styleId="text">
    <w:name w:val="text"/>
    <w:rsid w:val="008138DE"/>
  </w:style>
  <w:style w:type="character" w:customStyle="1" w:styleId="20">
    <w:name w:val="Заголовок 2 Знак"/>
    <w:link w:val="2"/>
    <w:uiPriority w:val="9"/>
    <w:semiHidden/>
    <w:rsid w:val="008138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uthor-ref">
    <w:name w:val="author-ref"/>
    <w:rsid w:val="00A64EDC"/>
  </w:style>
  <w:style w:type="character" w:customStyle="1" w:styleId="12">
    <w:name w:val="Неразрешенное упоминание1"/>
    <w:basedOn w:val="a0"/>
    <w:uiPriority w:val="99"/>
    <w:semiHidden/>
    <w:unhideWhenUsed/>
    <w:rsid w:val="001B10FA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F739A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07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86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497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18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525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24E3-7528-4373-A54B-06DDCE9E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Links>
    <vt:vector size="24" baseType="variant">
      <vt:variant>
        <vt:i4>2490413</vt:i4>
      </vt:variant>
      <vt:variant>
        <vt:i4>72</vt:i4>
      </vt:variant>
      <vt:variant>
        <vt:i4>0</vt:i4>
      </vt:variant>
      <vt:variant>
        <vt:i4>5</vt:i4>
      </vt:variant>
      <vt:variant>
        <vt:lpwstr>https://www.sciencedirect.com/science/journal/13651609</vt:lpwstr>
      </vt:variant>
      <vt:variant>
        <vt:lpwstr/>
      </vt:variant>
      <vt:variant>
        <vt:i4>2621475</vt:i4>
      </vt:variant>
      <vt:variant>
        <vt:i4>69</vt:i4>
      </vt:variant>
      <vt:variant>
        <vt:i4>0</vt:i4>
      </vt:variant>
      <vt:variant>
        <vt:i4>5</vt:i4>
      </vt:variant>
      <vt:variant>
        <vt:lpwstr>https://www.sciencedirect.com/science/journal/08926875</vt:lpwstr>
      </vt:variant>
      <vt:variant>
        <vt:lpwstr/>
      </vt:variant>
      <vt:variant>
        <vt:i4>2490413</vt:i4>
      </vt:variant>
      <vt:variant>
        <vt:i4>66</vt:i4>
      </vt:variant>
      <vt:variant>
        <vt:i4>0</vt:i4>
      </vt:variant>
      <vt:variant>
        <vt:i4>5</vt:i4>
      </vt:variant>
      <vt:variant>
        <vt:lpwstr>https://www.sciencedirect.com/science/journal/13651609</vt:lpwstr>
      </vt:variant>
      <vt:variant>
        <vt:lpwstr/>
      </vt:variant>
      <vt:variant>
        <vt:i4>2621475</vt:i4>
      </vt:variant>
      <vt:variant>
        <vt:i4>63</vt:i4>
      </vt:variant>
      <vt:variant>
        <vt:i4>0</vt:i4>
      </vt:variant>
      <vt:variant>
        <vt:i4>5</vt:i4>
      </vt:variant>
      <vt:variant>
        <vt:lpwstr>https://www.sciencedirect.com/science/journal/08926875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Дмитрий</cp:lastModifiedBy>
  <cp:revision>2</cp:revision>
  <cp:lastPrinted>2020-06-15T08:33:00Z</cp:lastPrinted>
  <dcterms:created xsi:type="dcterms:W3CDTF">2020-06-19T03:00:00Z</dcterms:created>
  <dcterms:modified xsi:type="dcterms:W3CDTF">2020-06-19T03:00:00Z</dcterms:modified>
</cp:coreProperties>
</file>